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C3660D1" w14:textId="3C240749" w:rsidR="00063767" w:rsidRPr="00D81229" w:rsidRDefault="007B2068" w:rsidP="00D81229">
      <w:pPr>
        <w:tabs>
          <w:tab w:val="left" w:pos="4516"/>
        </w:tabs>
        <w:ind w:left="142"/>
        <w:jc w:val="both"/>
        <w:rPr>
          <w:rFonts w:ascii="Arial" w:hAnsi="Arial" w:cs="Arial"/>
          <w:b/>
          <w:bCs/>
          <w:color w:val="002D6C"/>
        </w:rPr>
      </w:pPr>
      <w:r>
        <w:rPr>
          <w:rFonts w:ascii="Arial" w:hAnsi="Arial" w:cs="Arial"/>
          <w:b/>
          <w:bCs/>
          <w:color w:val="002D6C"/>
          <w:lang w:val="en-GB"/>
        </w:rPr>
        <w:t>Your guide to living well with diabetes – and preventing it</w:t>
      </w:r>
    </w:p>
    <w:p w14:paraId="1E3FC1FE" w14:textId="77777777" w:rsidR="00FC0CDA" w:rsidRPr="00FC0CDA" w:rsidRDefault="00FC0CDA" w:rsidP="00D81878">
      <w:pPr>
        <w:rPr>
          <w:rFonts w:ascii="Helvetica Neue" w:hAnsi="Helvetica Neue"/>
          <w:b/>
          <w:bCs/>
          <w:color w:val="003172"/>
          <w:lang w:val="en-GB"/>
        </w:rPr>
      </w:pPr>
    </w:p>
    <w:p w14:paraId="47DD61EA" w14:textId="77777777" w:rsidR="007B2068" w:rsidRPr="007B2068" w:rsidRDefault="00F90DFB" w:rsidP="007B2068">
      <w:pPr>
        <w:ind w:left="142"/>
        <w:jc w:val="both"/>
        <w:rPr>
          <w:rFonts w:ascii="Arial" w:hAnsi="Arial" w:cs="Arial"/>
          <w:b/>
          <w:bCs/>
          <w:sz w:val="21"/>
          <w:szCs w:val="21"/>
        </w:rPr>
      </w:pPr>
      <w:r w:rsidRPr="00231FC3">
        <w:rPr>
          <w:rFonts w:ascii="Helvetica Neue" w:hAnsi="Helvetica Neue"/>
          <w:b/>
          <w:bCs/>
          <w:sz w:val="21"/>
          <w:szCs w:val="21"/>
          <w:lang w:val="en-GB"/>
        </w:rPr>
        <w:t>J</w:t>
      </w:r>
      <w:r w:rsidR="00725068" w:rsidRPr="00231FC3">
        <w:rPr>
          <w:rFonts w:ascii="Helvetica Neue" w:hAnsi="Helvetica Neue"/>
          <w:b/>
          <w:bCs/>
          <w:sz w:val="21"/>
          <w:szCs w:val="21"/>
          <w:lang w:val="en-GB"/>
        </w:rPr>
        <w:t>OHANNESBURG</w:t>
      </w:r>
      <w:r w:rsidR="00FC6146" w:rsidRPr="00231FC3">
        <w:rPr>
          <w:rFonts w:ascii="Helvetica Neue" w:hAnsi="Helvetica Neue"/>
          <w:b/>
          <w:bCs/>
          <w:sz w:val="21"/>
          <w:szCs w:val="21"/>
          <w:lang w:val="en-GB"/>
        </w:rPr>
        <w:t xml:space="preserve"> - </w:t>
      </w:r>
      <w:r w:rsidR="007B2068" w:rsidRPr="007B2068">
        <w:rPr>
          <w:rFonts w:ascii="Arial" w:hAnsi="Arial" w:cs="Arial"/>
          <w:b/>
          <w:bCs/>
          <w:sz w:val="21"/>
          <w:szCs w:val="21"/>
        </w:rPr>
        <w:t>Diabetes is one of those conditions that often creeps in quietly, sometimes showing no symptoms until it's already taken hold. Yet it remains one of South Africa's most widespread and preventable health challenges, affecting millions of people from all walks of life.</w:t>
      </w:r>
    </w:p>
    <w:p w14:paraId="6684CC5B" w14:textId="13022766" w:rsidR="00C9100F" w:rsidRPr="00C9100F" w:rsidRDefault="00C9100F" w:rsidP="00C9100F">
      <w:pPr>
        <w:ind w:left="142"/>
        <w:jc w:val="both"/>
        <w:rPr>
          <w:rFonts w:ascii="Arial" w:hAnsi="Arial" w:cs="Arial"/>
          <w:b/>
          <w:bCs/>
          <w:sz w:val="22"/>
          <w:szCs w:val="22"/>
        </w:rPr>
      </w:pPr>
    </w:p>
    <w:p w14:paraId="394486E9" w14:textId="77777777" w:rsidR="007B2068" w:rsidRPr="007B2068" w:rsidRDefault="007B2068" w:rsidP="007B2068">
      <w:pPr>
        <w:ind w:left="142"/>
        <w:rPr>
          <w:rFonts w:ascii="Helvetica Neue" w:hAnsi="Helvetica Neue"/>
          <w:bCs/>
          <w:sz w:val="21"/>
          <w:szCs w:val="21"/>
        </w:rPr>
      </w:pPr>
      <w:r w:rsidRPr="007B2068">
        <w:rPr>
          <w:rFonts w:ascii="Helvetica Neue" w:hAnsi="Helvetica Neue"/>
          <w:bCs/>
          <w:sz w:val="21"/>
          <w:szCs w:val="21"/>
        </w:rPr>
        <w:t>At its core, diabetes is a condition that affects how the body processes glucose, the primary source of energy. When this process doesn't work correctly, sugar builds up in the bloodstream rather than being used by cells. Over time, this can cause damage to blood vessels, nerves, and vital organs. The good news is that with awareness, regular screening, and small but consistent lifestyle changes, diabetes can be managed and, in many cases, even prevented.</w:t>
      </w:r>
    </w:p>
    <w:p w14:paraId="14F85FD4" w14:textId="77777777" w:rsidR="007B2068" w:rsidRPr="007B2068" w:rsidRDefault="007B2068" w:rsidP="007B2068">
      <w:pPr>
        <w:ind w:left="142"/>
        <w:rPr>
          <w:rFonts w:ascii="Helvetica Neue" w:hAnsi="Helvetica Neue"/>
          <w:bCs/>
          <w:sz w:val="21"/>
          <w:szCs w:val="21"/>
        </w:rPr>
      </w:pPr>
    </w:p>
    <w:p w14:paraId="178110EC" w14:textId="77777777" w:rsidR="007B2068" w:rsidRPr="007B2068" w:rsidRDefault="007B2068" w:rsidP="007B2068">
      <w:pPr>
        <w:ind w:left="142"/>
        <w:rPr>
          <w:rFonts w:ascii="Helvetica Neue" w:hAnsi="Helvetica Neue"/>
          <w:bCs/>
          <w:sz w:val="21"/>
          <w:szCs w:val="21"/>
        </w:rPr>
      </w:pPr>
      <w:r w:rsidRPr="007B2068">
        <w:rPr>
          <w:rFonts w:ascii="Helvetica Neue" w:hAnsi="Helvetica Neue"/>
          <w:bCs/>
          <w:sz w:val="21"/>
          <w:szCs w:val="21"/>
        </w:rPr>
        <w:t xml:space="preserve">There are two main types of diabetes. </w:t>
      </w:r>
      <w:r w:rsidRPr="007B2068">
        <w:rPr>
          <w:rFonts w:ascii="Helvetica Neue" w:hAnsi="Helvetica Neue"/>
          <w:b/>
          <w:bCs/>
          <w:sz w:val="21"/>
          <w:szCs w:val="21"/>
        </w:rPr>
        <w:t>Type 1 diabetes</w:t>
      </w:r>
      <w:r w:rsidRPr="007B2068">
        <w:rPr>
          <w:rFonts w:ascii="Helvetica Neue" w:hAnsi="Helvetica Neue"/>
          <w:bCs/>
          <w:sz w:val="21"/>
          <w:szCs w:val="21"/>
        </w:rPr>
        <w:t xml:space="preserve"> is an autoimmune condition in which the immune system destroys the insulin-producing cells in the pancreas, necessitating lifelong insulin therapy. </w:t>
      </w:r>
      <w:r w:rsidRPr="007B2068">
        <w:rPr>
          <w:rFonts w:ascii="Helvetica Neue" w:hAnsi="Helvetica Neue"/>
          <w:b/>
          <w:bCs/>
          <w:sz w:val="21"/>
          <w:szCs w:val="21"/>
        </w:rPr>
        <w:t>Type 2 diabetes</w:t>
      </w:r>
      <w:r w:rsidRPr="007B2068">
        <w:rPr>
          <w:rFonts w:ascii="Helvetica Neue" w:hAnsi="Helvetica Neue"/>
          <w:bCs/>
          <w:sz w:val="21"/>
          <w:szCs w:val="21"/>
        </w:rPr>
        <w:t>, which makes up the majority of cases, develops when the body becomes resistant to insulin or when the pancreas does not make enough of it. While patients cannot prevent Type 1, Type 2 diabetes is often linked to lifestyle factors which means that making informed choices can have a profound impact on your health and future.</w:t>
      </w:r>
    </w:p>
    <w:p w14:paraId="4D72FD75" w14:textId="77777777" w:rsidR="007B2068" w:rsidRPr="007B2068" w:rsidRDefault="007B2068" w:rsidP="007B2068">
      <w:pPr>
        <w:ind w:left="142"/>
        <w:rPr>
          <w:rFonts w:ascii="Helvetica Neue" w:hAnsi="Helvetica Neue"/>
          <w:bCs/>
          <w:sz w:val="21"/>
          <w:szCs w:val="21"/>
        </w:rPr>
      </w:pPr>
    </w:p>
    <w:p w14:paraId="4F725588" w14:textId="77777777" w:rsidR="007B2068" w:rsidRPr="007B2068" w:rsidRDefault="007B2068" w:rsidP="007B2068">
      <w:pPr>
        <w:ind w:left="142"/>
        <w:rPr>
          <w:rFonts w:ascii="Helvetica Neue" w:hAnsi="Helvetica Neue"/>
          <w:b/>
          <w:bCs/>
          <w:sz w:val="21"/>
          <w:szCs w:val="21"/>
        </w:rPr>
      </w:pPr>
      <w:r w:rsidRPr="007B2068">
        <w:rPr>
          <w:rFonts w:ascii="Helvetica Neue" w:hAnsi="Helvetica Neue"/>
          <w:b/>
          <w:bCs/>
          <w:sz w:val="21"/>
          <w:szCs w:val="21"/>
        </w:rPr>
        <w:t>Taking steps to prevent Type 2 diabetes</w:t>
      </w:r>
    </w:p>
    <w:p w14:paraId="70482F0D" w14:textId="77777777" w:rsidR="007B2068" w:rsidRPr="007B2068" w:rsidRDefault="007B2068" w:rsidP="007B2068">
      <w:pPr>
        <w:ind w:left="142"/>
        <w:rPr>
          <w:rFonts w:ascii="Helvetica Neue" w:hAnsi="Helvetica Neue"/>
          <w:bCs/>
          <w:sz w:val="21"/>
          <w:szCs w:val="21"/>
        </w:rPr>
      </w:pPr>
    </w:p>
    <w:p w14:paraId="1C41EE1A" w14:textId="77777777" w:rsidR="007B2068" w:rsidRPr="007B2068" w:rsidRDefault="007B2068" w:rsidP="007B2068">
      <w:pPr>
        <w:ind w:left="142"/>
        <w:rPr>
          <w:rFonts w:ascii="Helvetica Neue" w:hAnsi="Helvetica Neue"/>
          <w:bCs/>
          <w:sz w:val="21"/>
          <w:szCs w:val="21"/>
        </w:rPr>
      </w:pPr>
      <w:r w:rsidRPr="007B2068">
        <w:rPr>
          <w:rFonts w:ascii="Helvetica Neue" w:hAnsi="Helvetica Neue"/>
          <w:bCs/>
          <w:sz w:val="21"/>
          <w:szCs w:val="21"/>
        </w:rPr>
        <w:t>While Type 1 diabetes cannot be prevented, Type 2 diabetes is often closely tied to lifestyle. Small, sustainable habits can dramatically lower your risk:</w:t>
      </w:r>
    </w:p>
    <w:p w14:paraId="28580FF9" w14:textId="77777777" w:rsidR="007B2068" w:rsidRPr="007B2068" w:rsidRDefault="007B2068" w:rsidP="007B2068">
      <w:pPr>
        <w:ind w:left="142"/>
        <w:rPr>
          <w:rFonts w:ascii="Helvetica Neue" w:hAnsi="Helvetica Neue"/>
          <w:bCs/>
          <w:sz w:val="21"/>
          <w:szCs w:val="21"/>
        </w:rPr>
      </w:pPr>
    </w:p>
    <w:p w14:paraId="55698398" w14:textId="77777777" w:rsidR="007B2068" w:rsidRPr="007B2068" w:rsidRDefault="007B2068" w:rsidP="007B2068">
      <w:pPr>
        <w:numPr>
          <w:ilvl w:val="0"/>
          <w:numId w:val="94"/>
        </w:numPr>
        <w:rPr>
          <w:rFonts w:ascii="Helvetica Neue" w:hAnsi="Helvetica Neue"/>
          <w:bCs/>
          <w:sz w:val="21"/>
          <w:szCs w:val="21"/>
        </w:rPr>
      </w:pPr>
      <w:r w:rsidRPr="007B2068">
        <w:rPr>
          <w:rFonts w:ascii="Helvetica Neue" w:hAnsi="Helvetica Neue"/>
          <w:b/>
          <w:bCs/>
          <w:sz w:val="21"/>
          <w:szCs w:val="21"/>
        </w:rPr>
        <w:t>Eat a balanced diet:</w:t>
      </w:r>
      <w:r w:rsidRPr="007B2068">
        <w:rPr>
          <w:rFonts w:ascii="Helvetica Neue" w:hAnsi="Helvetica Neue"/>
          <w:bCs/>
          <w:sz w:val="21"/>
          <w:szCs w:val="21"/>
        </w:rPr>
        <w:t xml:space="preserve"> Choose whole grains instead of refined carbohydrates to help stabilise blood sugar levels. Fill your plate with plenty of vegetables, especially leafy greens, peppers, broccoli, and carrots, which are high in fibre and low in calories. Limit sugary drinks, pastries, and processed foods that can cause spikes in blood glucose levels. Include healthy fats, such as avocados, nuts, seeds, and olive oil, to support insulin function.</w:t>
      </w:r>
    </w:p>
    <w:p w14:paraId="4BEA4AA4" w14:textId="77777777" w:rsidR="007B2068" w:rsidRPr="007B2068" w:rsidRDefault="007B2068" w:rsidP="007B2068">
      <w:pPr>
        <w:numPr>
          <w:ilvl w:val="0"/>
          <w:numId w:val="94"/>
        </w:numPr>
        <w:rPr>
          <w:rFonts w:ascii="Helvetica Neue" w:hAnsi="Helvetica Neue"/>
          <w:bCs/>
          <w:sz w:val="21"/>
          <w:szCs w:val="21"/>
        </w:rPr>
      </w:pPr>
      <w:r w:rsidRPr="007B2068">
        <w:rPr>
          <w:rFonts w:ascii="Helvetica Neue" w:hAnsi="Helvetica Neue"/>
          <w:b/>
          <w:bCs/>
          <w:sz w:val="21"/>
          <w:szCs w:val="21"/>
        </w:rPr>
        <w:t>Stay active:</w:t>
      </w:r>
      <w:r w:rsidRPr="007B2068">
        <w:rPr>
          <w:rFonts w:ascii="Helvetica Neue" w:hAnsi="Helvetica Neue"/>
          <w:bCs/>
          <w:sz w:val="21"/>
          <w:szCs w:val="21"/>
        </w:rPr>
        <w:t xml:space="preserve"> Regular exercise helps maintain a healthy weight and improves insulin sensitivity. Aim for at least 30 minutes of moderate activity, such as walking, swimming, or cycling, most days of the week. Add strength or resistance exercises a few times weekly to boost metabolism and muscle tone.</w:t>
      </w:r>
    </w:p>
    <w:p w14:paraId="763E490C" w14:textId="77777777" w:rsidR="007B2068" w:rsidRPr="007B2068" w:rsidRDefault="007B2068" w:rsidP="007B2068">
      <w:pPr>
        <w:numPr>
          <w:ilvl w:val="0"/>
          <w:numId w:val="94"/>
        </w:numPr>
        <w:rPr>
          <w:rFonts w:ascii="Helvetica Neue" w:hAnsi="Helvetica Neue"/>
          <w:bCs/>
          <w:sz w:val="21"/>
          <w:szCs w:val="21"/>
        </w:rPr>
      </w:pPr>
      <w:r w:rsidRPr="007B2068">
        <w:rPr>
          <w:rFonts w:ascii="Helvetica Neue" w:hAnsi="Helvetica Neue"/>
          <w:b/>
          <w:bCs/>
          <w:sz w:val="21"/>
          <w:szCs w:val="21"/>
        </w:rPr>
        <w:t>Maintain a healthy weight:</w:t>
      </w:r>
      <w:r w:rsidRPr="007B2068">
        <w:rPr>
          <w:rFonts w:ascii="Helvetica Neue" w:hAnsi="Helvetica Neue"/>
          <w:bCs/>
          <w:sz w:val="21"/>
          <w:szCs w:val="21"/>
        </w:rPr>
        <w:t xml:space="preserve"> Even a slight weight loss of 5 to 10% can significantly reduce your risk of developing Type 2 diabetes.</w:t>
      </w:r>
    </w:p>
    <w:p w14:paraId="67D6BE41" w14:textId="2FF36576" w:rsidR="007B2068" w:rsidRPr="007B2068" w:rsidRDefault="007B2068" w:rsidP="007B2068">
      <w:pPr>
        <w:numPr>
          <w:ilvl w:val="0"/>
          <w:numId w:val="94"/>
        </w:numPr>
        <w:rPr>
          <w:rFonts w:ascii="Helvetica Neue" w:hAnsi="Helvetica Neue"/>
          <w:bCs/>
          <w:sz w:val="21"/>
          <w:szCs w:val="21"/>
        </w:rPr>
      </w:pPr>
      <w:r w:rsidRPr="007B2068">
        <w:rPr>
          <w:rFonts w:ascii="Helvetica Neue" w:hAnsi="Helvetica Neue"/>
          <w:b/>
          <w:bCs/>
          <w:sz w:val="21"/>
          <w:szCs w:val="21"/>
        </w:rPr>
        <w:lastRenderedPageBreak/>
        <w:t>Get regular check-ups:</w:t>
      </w:r>
      <w:r w:rsidRPr="007B2068">
        <w:rPr>
          <w:rFonts w:ascii="Helvetica Neue" w:hAnsi="Helvetica Neue"/>
          <w:bCs/>
          <w:sz w:val="21"/>
          <w:szCs w:val="21"/>
        </w:rPr>
        <w:t xml:space="preserve"> If you have a family history of diabetes or other risk factors, schedule regular blood glucose screenings to monitor your blood sugar levels. Early detection can help you make significant lifestyle changes before symptoms appear.</w:t>
      </w:r>
    </w:p>
    <w:p w14:paraId="344D9F54" w14:textId="77777777" w:rsidR="007B2068" w:rsidRPr="007B2068" w:rsidRDefault="007B2068" w:rsidP="007B2068">
      <w:pPr>
        <w:ind w:left="142"/>
        <w:rPr>
          <w:rFonts w:ascii="Helvetica Neue" w:hAnsi="Helvetica Neue"/>
          <w:bCs/>
          <w:sz w:val="21"/>
          <w:szCs w:val="21"/>
        </w:rPr>
      </w:pPr>
    </w:p>
    <w:p w14:paraId="20E61995" w14:textId="77777777" w:rsidR="007B2068" w:rsidRPr="007B2068" w:rsidRDefault="007B2068" w:rsidP="007B2068">
      <w:pPr>
        <w:ind w:left="142"/>
        <w:rPr>
          <w:rFonts w:ascii="Helvetica Neue" w:hAnsi="Helvetica Neue"/>
          <w:b/>
          <w:bCs/>
          <w:sz w:val="21"/>
          <w:szCs w:val="21"/>
        </w:rPr>
      </w:pPr>
      <w:r w:rsidRPr="007B2068">
        <w:rPr>
          <w:rFonts w:ascii="Helvetica Neue" w:hAnsi="Helvetica Neue"/>
          <w:b/>
          <w:bCs/>
          <w:sz w:val="21"/>
          <w:szCs w:val="21"/>
        </w:rPr>
        <w:t>Living well with diabetes</w:t>
      </w:r>
    </w:p>
    <w:p w14:paraId="36702838" w14:textId="77777777" w:rsidR="007B2068" w:rsidRPr="007B2068" w:rsidRDefault="007B2068" w:rsidP="007B2068">
      <w:pPr>
        <w:ind w:left="142"/>
        <w:rPr>
          <w:rFonts w:ascii="Helvetica Neue" w:hAnsi="Helvetica Neue"/>
          <w:bCs/>
          <w:sz w:val="21"/>
          <w:szCs w:val="21"/>
        </w:rPr>
      </w:pPr>
    </w:p>
    <w:p w14:paraId="07C3C3F0" w14:textId="77777777" w:rsidR="007B2068" w:rsidRPr="007B2068" w:rsidRDefault="007B2068" w:rsidP="007B2068">
      <w:pPr>
        <w:ind w:left="142"/>
        <w:rPr>
          <w:rFonts w:ascii="Helvetica Neue" w:hAnsi="Helvetica Neue"/>
          <w:bCs/>
          <w:sz w:val="21"/>
          <w:szCs w:val="21"/>
        </w:rPr>
      </w:pPr>
      <w:r w:rsidRPr="007B2068">
        <w:rPr>
          <w:rFonts w:ascii="Helvetica Neue" w:hAnsi="Helvetica Neue"/>
          <w:bCs/>
          <w:sz w:val="21"/>
          <w:szCs w:val="21"/>
        </w:rPr>
        <w:t>For many people, managing or preventing diabetes is about making small, consistent choices that support long-term well-being. Taking a daily walk, eating balanced meals, checking blood sugar regularly, and keeping up with medical appointments all make a measurable difference. With the correct information, treatment, and support, those living with diabetes can lead whole, active, and healthy lives – often feeling stronger and more in control than before their diagnosis.</w:t>
      </w:r>
    </w:p>
    <w:p w14:paraId="7C408E9F" w14:textId="77777777" w:rsidR="007B2068" w:rsidRPr="007B2068" w:rsidRDefault="007B2068" w:rsidP="007B2068">
      <w:pPr>
        <w:ind w:left="142"/>
        <w:rPr>
          <w:rFonts w:ascii="Helvetica Neue" w:hAnsi="Helvetica Neue"/>
          <w:bCs/>
          <w:sz w:val="21"/>
          <w:szCs w:val="21"/>
        </w:rPr>
      </w:pPr>
    </w:p>
    <w:p w14:paraId="53AC720E" w14:textId="77777777" w:rsidR="007B2068" w:rsidRPr="007B2068" w:rsidRDefault="007B2068" w:rsidP="007B2068">
      <w:pPr>
        <w:ind w:left="142"/>
        <w:rPr>
          <w:rFonts w:ascii="Helvetica Neue" w:hAnsi="Helvetica Neue"/>
          <w:bCs/>
          <w:sz w:val="21"/>
          <w:szCs w:val="21"/>
        </w:rPr>
      </w:pPr>
      <w:r w:rsidRPr="007B2068">
        <w:rPr>
          <w:rFonts w:ascii="Helvetica Neue" w:hAnsi="Helvetica Neue"/>
          <w:bCs/>
          <w:sz w:val="21"/>
          <w:szCs w:val="21"/>
        </w:rPr>
        <w:t>Living with diabetes does not mean giving up the life you enjoy. It means learning how to balance your choices. Management begins with a solid routine: taking medication as prescribed, staying active, eating a balanced diet, and monitoring your blood sugar levels. Regular follow-ups with your healthcare team help to adjust your plan as your needs change.</w:t>
      </w:r>
    </w:p>
    <w:p w14:paraId="19A06C83" w14:textId="77777777" w:rsidR="007B2068" w:rsidRPr="007B2068" w:rsidRDefault="007B2068" w:rsidP="007B2068">
      <w:pPr>
        <w:ind w:left="142"/>
        <w:rPr>
          <w:rFonts w:ascii="Helvetica Neue" w:hAnsi="Helvetica Neue"/>
          <w:bCs/>
          <w:sz w:val="21"/>
          <w:szCs w:val="21"/>
        </w:rPr>
      </w:pPr>
    </w:p>
    <w:p w14:paraId="3A6FA6DF" w14:textId="77777777" w:rsidR="007B2068" w:rsidRPr="007B2068" w:rsidRDefault="007B2068" w:rsidP="007B2068">
      <w:pPr>
        <w:ind w:left="142"/>
        <w:rPr>
          <w:rFonts w:ascii="Helvetica Neue" w:hAnsi="Helvetica Neue"/>
          <w:bCs/>
          <w:sz w:val="21"/>
          <w:szCs w:val="21"/>
        </w:rPr>
      </w:pPr>
      <w:r w:rsidRPr="007B2068">
        <w:rPr>
          <w:rFonts w:ascii="Helvetica Neue" w:hAnsi="Helvetica Neue"/>
          <w:bCs/>
          <w:sz w:val="21"/>
          <w:szCs w:val="21"/>
        </w:rPr>
        <w:t>Equally important is self-care. Rest when you feel tired, drink plenty of water, and manage stress through relaxation, prayer, or spending time with loved ones. Mental well-being is closely linked to physical health, and maintaining a positive outlook can significantly impact the management of chronic conditions like diabetes.</w:t>
      </w:r>
    </w:p>
    <w:p w14:paraId="68618536" w14:textId="77777777" w:rsidR="007B2068" w:rsidRPr="007B2068" w:rsidRDefault="007B2068" w:rsidP="007B2068">
      <w:pPr>
        <w:ind w:left="142"/>
        <w:rPr>
          <w:rFonts w:ascii="Helvetica Neue" w:hAnsi="Helvetica Neue"/>
          <w:bCs/>
          <w:sz w:val="21"/>
          <w:szCs w:val="21"/>
        </w:rPr>
      </w:pPr>
    </w:p>
    <w:p w14:paraId="00405E69" w14:textId="77777777" w:rsidR="007B2068" w:rsidRPr="007B2068" w:rsidRDefault="007B2068" w:rsidP="007B2068">
      <w:pPr>
        <w:ind w:left="142"/>
        <w:rPr>
          <w:rFonts w:ascii="Helvetica Neue" w:hAnsi="Helvetica Neue"/>
          <w:b/>
          <w:bCs/>
          <w:sz w:val="21"/>
          <w:szCs w:val="21"/>
        </w:rPr>
      </w:pPr>
      <w:r w:rsidRPr="007B2068">
        <w:rPr>
          <w:rFonts w:ascii="Helvetica Neue" w:hAnsi="Helvetica Neue"/>
          <w:b/>
          <w:bCs/>
          <w:sz w:val="21"/>
          <w:szCs w:val="21"/>
        </w:rPr>
        <w:t>Managing diabetes requires more than medication</w:t>
      </w:r>
    </w:p>
    <w:p w14:paraId="407283F0" w14:textId="77777777" w:rsidR="007B2068" w:rsidRPr="007B2068" w:rsidRDefault="007B2068" w:rsidP="007B2068">
      <w:pPr>
        <w:ind w:left="142"/>
        <w:rPr>
          <w:rFonts w:ascii="Helvetica Neue" w:hAnsi="Helvetica Neue"/>
          <w:bCs/>
          <w:sz w:val="21"/>
          <w:szCs w:val="21"/>
        </w:rPr>
      </w:pPr>
    </w:p>
    <w:p w14:paraId="043C64F6" w14:textId="77777777" w:rsidR="007B2068" w:rsidRPr="007B2068" w:rsidRDefault="007B2068" w:rsidP="007B2068">
      <w:pPr>
        <w:ind w:left="142"/>
        <w:rPr>
          <w:rFonts w:ascii="Helvetica Neue" w:hAnsi="Helvetica Neue"/>
          <w:bCs/>
          <w:sz w:val="21"/>
          <w:szCs w:val="21"/>
        </w:rPr>
      </w:pPr>
      <w:r w:rsidRPr="007B2068">
        <w:rPr>
          <w:rFonts w:ascii="Helvetica Neue" w:hAnsi="Helvetica Neue"/>
          <w:bCs/>
          <w:sz w:val="21"/>
          <w:szCs w:val="21"/>
        </w:rPr>
        <w:t xml:space="preserve">Managing diabetes requires more than medication, it takes information, support, and a network that cares. Medshield members diagnosed with diabetes can therefore </w:t>
      </w:r>
      <w:r w:rsidRPr="007B2068">
        <w:rPr>
          <w:rFonts w:ascii="Helvetica Neue" w:hAnsi="Helvetica Neue"/>
          <w:b/>
          <w:bCs/>
          <w:sz w:val="21"/>
          <w:szCs w:val="21"/>
        </w:rPr>
        <w:t>register for the</w:t>
      </w:r>
      <w:r w:rsidRPr="007B2068">
        <w:rPr>
          <w:rFonts w:ascii="Helvetica Neue" w:hAnsi="Helvetica Neue"/>
          <w:bCs/>
          <w:sz w:val="21"/>
          <w:szCs w:val="21"/>
        </w:rPr>
        <w:t xml:space="preserve"> </w:t>
      </w:r>
      <w:r w:rsidRPr="007B2068">
        <w:rPr>
          <w:rFonts w:ascii="Helvetica Neue" w:hAnsi="Helvetica Neue"/>
          <w:b/>
          <w:bCs/>
          <w:sz w:val="21"/>
          <w:szCs w:val="21"/>
        </w:rPr>
        <w:t>Chronic Medicine Management Programme</w:t>
      </w:r>
      <w:r w:rsidRPr="007B2068">
        <w:rPr>
          <w:rFonts w:ascii="Helvetica Neue" w:hAnsi="Helvetica Neue"/>
          <w:bCs/>
          <w:sz w:val="21"/>
          <w:szCs w:val="21"/>
        </w:rPr>
        <w:t>, which provides access to essential medications in accordance with clinical protocols. They are also covered for necessary consultations, blood tests (including HbA1c), follow-up visits, and monitoring. And finally, members receive support through healthcare professionals, including GPs, endocrinologists, dietitians, and diabetes educators.</w:t>
      </w:r>
    </w:p>
    <w:p w14:paraId="1BF9D9E8" w14:textId="77777777" w:rsidR="007B2068" w:rsidRPr="007B2068" w:rsidRDefault="007B2068" w:rsidP="007B2068">
      <w:pPr>
        <w:ind w:left="142"/>
        <w:rPr>
          <w:rFonts w:ascii="Helvetica Neue" w:hAnsi="Helvetica Neue"/>
          <w:bCs/>
          <w:sz w:val="21"/>
          <w:szCs w:val="21"/>
        </w:rPr>
      </w:pPr>
    </w:p>
    <w:p w14:paraId="5B295705" w14:textId="77777777" w:rsidR="007B2068" w:rsidRPr="007B2068" w:rsidRDefault="007B2068" w:rsidP="007B2068">
      <w:pPr>
        <w:ind w:left="142"/>
        <w:rPr>
          <w:rFonts w:ascii="Helvetica Neue" w:hAnsi="Helvetica Neue"/>
          <w:bCs/>
          <w:sz w:val="21"/>
          <w:szCs w:val="21"/>
        </w:rPr>
      </w:pPr>
      <w:r w:rsidRPr="007B2068">
        <w:rPr>
          <w:rFonts w:ascii="Helvetica Neue" w:hAnsi="Helvetica Neue"/>
          <w:bCs/>
          <w:sz w:val="21"/>
          <w:szCs w:val="21"/>
        </w:rPr>
        <w:t>For 2026, Medshield is enhancing its benefits for diabetics with a strong focus on </w:t>
      </w:r>
      <w:r w:rsidRPr="007B2068">
        <w:rPr>
          <w:rFonts w:ascii="Helvetica Neue" w:hAnsi="Helvetica Neue"/>
          <w:b/>
          <w:bCs/>
          <w:sz w:val="21"/>
          <w:szCs w:val="21"/>
        </w:rPr>
        <w:t>predictive and preventive care</w:t>
      </w:r>
      <w:r w:rsidRPr="007B2068">
        <w:rPr>
          <w:rFonts w:ascii="Helvetica Neue" w:hAnsi="Helvetica Neue"/>
          <w:bCs/>
          <w:sz w:val="21"/>
          <w:szCs w:val="21"/>
        </w:rPr>
        <w:t>, including new coverage for </w:t>
      </w:r>
      <w:r w:rsidRPr="007B2068">
        <w:rPr>
          <w:rFonts w:ascii="Helvetica Neue" w:hAnsi="Helvetica Neue"/>
          <w:b/>
          <w:bCs/>
          <w:sz w:val="21"/>
          <w:szCs w:val="21"/>
        </w:rPr>
        <w:t>Diabetic AI Retinal Screening</w:t>
      </w:r>
      <w:r w:rsidRPr="007B2068">
        <w:rPr>
          <w:rFonts w:ascii="Helvetica Neue" w:hAnsi="Helvetica Neue"/>
          <w:bCs/>
          <w:sz w:val="21"/>
          <w:szCs w:val="21"/>
        </w:rPr>
        <w:t> and, for specific options, </w:t>
      </w:r>
      <w:r w:rsidRPr="007B2068">
        <w:rPr>
          <w:rFonts w:ascii="Helvetica Neue" w:hAnsi="Helvetica Neue"/>
          <w:b/>
          <w:bCs/>
          <w:sz w:val="21"/>
          <w:szCs w:val="21"/>
        </w:rPr>
        <w:t>Continuous Glucose Monitoring (CGM)</w:t>
      </w:r>
      <w:r w:rsidRPr="007B2068">
        <w:rPr>
          <w:rFonts w:ascii="Helvetica Neue" w:hAnsi="Helvetica Neue"/>
          <w:bCs/>
          <w:sz w:val="21"/>
          <w:szCs w:val="21"/>
        </w:rPr>
        <w:t> for members under 18. Diabetes management continues to be a Prescribed Minimum Benefit (PMB) condition covered on all plans. Key benefits for diabetics in 2026 include:</w:t>
      </w:r>
    </w:p>
    <w:p w14:paraId="5BFC4E6E" w14:textId="77777777" w:rsidR="007B2068" w:rsidRPr="007B2068" w:rsidRDefault="007B2068" w:rsidP="007B2068">
      <w:pPr>
        <w:ind w:left="142"/>
        <w:rPr>
          <w:rFonts w:ascii="Helvetica Neue" w:hAnsi="Helvetica Neue"/>
          <w:bCs/>
          <w:sz w:val="21"/>
          <w:szCs w:val="21"/>
        </w:rPr>
      </w:pPr>
    </w:p>
    <w:p w14:paraId="7959B636" w14:textId="77777777" w:rsidR="007B2068" w:rsidRPr="007B2068" w:rsidRDefault="007B2068" w:rsidP="007B2068">
      <w:pPr>
        <w:numPr>
          <w:ilvl w:val="0"/>
          <w:numId w:val="95"/>
        </w:numPr>
        <w:rPr>
          <w:rFonts w:ascii="Helvetica Neue" w:hAnsi="Helvetica Neue"/>
          <w:bCs/>
          <w:sz w:val="21"/>
          <w:szCs w:val="21"/>
        </w:rPr>
      </w:pPr>
      <w:r w:rsidRPr="007B2068">
        <w:rPr>
          <w:rFonts w:ascii="Helvetica Neue" w:hAnsi="Helvetica Neue"/>
          <w:b/>
          <w:bCs/>
          <w:sz w:val="21"/>
          <w:szCs w:val="21"/>
        </w:rPr>
        <w:t>Diabetic AI Retinal Screening:</w:t>
      </w:r>
      <w:r w:rsidRPr="007B2068">
        <w:rPr>
          <w:rFonts w:ascii="Helvetica Neue" w:hAnsi="Helvetica Neue"/>
          <w:bCs/>
          <w:sz w:val="21"/>
          <w:szCs w:val="21"/>
        </w:rPr>
        <w:t> This is a new preventative benefit for early detection.</w:t>
      </w:r>
    </w:p>
    <w:p w14:paraId="01B0372C" w14:textId="77777777" w:rsidR="007B2068" w:rsidRPr="007B2068" w:rsidRDefault="007B2068" w:rsidP="007B2068">
      <w:pPr>
        <w:numPr>
          <w:ilvl w:val="0"/>
          <w:numId w:val="95"/>
        </w:numPr>
        <w:rPr>
          <w:rFonts w:ascii="Helvetica Neue" w:hAnsi="Helvetica Neue"/>
          <w:bCs/>
          <w:sz w:val="21"/>
          <w:szCs w:val="21"/>
        </w:rPr>
      </w:pPr>
      <w:r w:rsidRPr="007B2068">
        <w:rPr>
          <w:rFonts w:ascii="Helvetica Neue" w:hAnsi="Helvetica Neue"/>
          <w:b/>
          <w:bCs/>
          <w:sz w:val="21"/>
          <w:szCs w:val="21"/>
        </w:rPr>
        <w:t>Continuous Glucose Monitoring (CGM):</w:t>
      </w:r>
      <w:r w:rsidRPr="007B2068">
        <w:rPr>
          <w:rFonts w:ascii="Helvetica Neue" w:hAnsi="Helvetica Neue"/>
          <w:bCs/>
          <w:sz w:val="21"/>
          <w:szCs w:val="21"/>
        </w:rPr>
        <w:t> Funded for beneficiaries up to 18 years old diagnosed with Type 1 diabetes on specific plan options. It requires pre-authorisation and enrolment in the Diabetic Disease Management Programme.</w:t>
      </w:r>
    </w:p>
    <w:p w14:paraId="604148B5" w14:textId="77777777" w:rsidR="007B2068" w:rsidRPr="007B2068" w:rsidRDefault="007B2068" w:rsidP="007B2068">
      <w:pPr>
        <w:numPr>
          <w:ilvl w:val="0"/>
          <w:numId w:val="95"/>
        </w:numPr>
        <w:rPr>
          <w:rFonts w:ascii="Helvetica Neue" w:hAnsi="Helvetica Neue"/>
          <w:bCs/>
          <w:sz w:val="21"/>
          <w:szCs w:val="21"/>
        </w:rPr>
      </w:pPr>
      <w:r w:rsidRPr="007B2068">
        <w:rPr>
          <w:rFonts w:ascii="Helvetica Neue" w:hAnsi="Helvetica Neue"/>
          <w:b/>
          <w:bCs/>
          <w:sz w:val="21"/>
          <w:szCs w:val="21"/>
        </w:rPr>
        <w:t>Chronic Medication:</w:t>
      </w:r>
      <w:r w:rsidRPr="007B2068">
        <w:rPr>
          <w:rFonts w:ascii="Helvetica Neue" w:hAnsi="Helvetica Neue"/>
          <w:bCs/>
          <w:sz w:val="21"/>
          <w:szCs w:val="21"/>
        </w:rPr>
        <w:t> Diabetes is on the Chronic Disease List (CDL) and is covered as a PMB condition on all options. Members must register with the Chronic Disease Management Programme and use a Designated Service Provider (DSP) pharmacy network (including Dis-Chem) to avoid co-payments.</w:t>
      </w:r>
    </w:p>
    <w:p w14:paraId="438F2AA9" w14:textId="77777777" w:rsidR="007B2068" w:rsidRPr="007B2068" w:rsidRDefault="007B2068" w:rsidP="007B2068">
      <w:pPr>
        <w:numPr>
          <w:ilvl w:val="0"/>
          <w:numId w:val="95"/>
        </w:numPr>
        <w:rPr>
          <w:rFonts w:ascii="Helvetica Neue" w:hAnsi="Helvetica Neue"/>
          <w:bCs/>
          <w:sz w:val="21"/>
          <w:szCs w:val="21"/>
        </w:rPr>
      </w:pPr>
      <w:r w:rsidRPr="007B2068">
        <w:rPr>
          <w:rFonts w:ascii="Helvetica Neue" w:hAnsi="Helvetica Neue"/>
          <w:b/>
          <w:bCs/>
          <w:sz w:val="21"/>
          <w:szCs w:val="21"/>
        </w:rPr>
        <w:t>Annual Eye Tests:</w:t>
      </w:r>
      <w:r w:rsidRPr="007B2068">
        <w:rPr>
          <w:rFonts w:ascii="Helvetica Neue" w:hAnsi="Helvetica Neue"/>
          <w:bCs/>
          <w:sz w:val="21"/>
          <w:szCs w:val="21"/>
        </w:rPr>
        <w:t> All members are entitled to a yearly eye test covered from risk, which is a key component of diabetes monitoring.</w:t>
      </w:r>
    </w:p>
    <w:p w14:paraId="66647D3E" w14:textId="77777777" w:rsidR="007B2068" w:rsidRPr="007B2068" w:rsidRDefault="007B2068" w:rsidP="007B2068">
      <w:pPr>
        <w:numPr>
          <w:ilvl w:val="0"/>
          <w:numId w:val="95"/>
        </w:numPr>
        <w:rPr>
          <w:rFonts w:ascii="Helvetica Neue" w:hAnsi="Helvetica Neue"/>
          <w:bCs/>
          <w:sz w:val="21"/>
          <w:szCs w:val="21"/>
        </w:rPr>
      </w:pPr>
      <w:r w:rsidRPr="007B2068">
        <w:rPr>
          <w:rFonts w:ascii="Helvetica Neue" w:hAnsi="Helvetica Neue"/>
          <w:b/>
          <w:bCs/>
          <w:sz w:val="21"/>
          <w:szCs w:val="21"/>
        </w:rPr>
        <w:t>Glucometers and other appliances:</w:t>
      </w:r>
      <w:r w:rsidRPr="007B2068">
        <w:rPr>
          <w:rFonts w:ascii="Helvetica Neue" w:hAnsi="Helvetica Neue"/>
          <w:bCs/>
          <w:sz w:val="21"/>
          <w:szCs w:val="21"/>
        </w:rPr>
        <w:t> Peak flow meters, nebulisers, glucometers, and blood pressure monitors are covered under the general medical and surgical appliances limit (motivation may be required).</w:t>
      </w:r>
    </w:p>
    <w:p w14:paraId="3825AA49" w14:textId="77777777" w:rsidR="007B2068" w:rsidRPr="007B2068" w:rsidRDefault="007B2068" w:rsidP="007B2068">
      <w:pPr>
        <w:numPr>
          <w:ilvl w:val="0"/>
          <w:numId w:val="95"/>
        </w:numPr>
        <w:rPr>
          <w:rFonts w:ascii="Helvetica Neue" w:hAnsi="Helvetica Neue"/>
          <w:bCs/>
          <w:sz w:val="21"/>
          <w:szCs w:val="21"/>
        </w:rPr>
      </w:pPr>
      <w:r w:rsidRPr="007B2068">
        <w:rPr>
          <w:rFonts w:ascii="Helvetica Neue" w:hAnsi="Helvetica Neue"/>
          <w:b/>
          <w:bCs/>
          <w:sz w:val="21"/>
          <w:szCs w:val="21"/>
        </w:rPr>
        <w:t>Disease Management Programmes:</w:t>
      </w:r>
      <w:r w:rsidRPr="007B2068">
        <w:rPr>
          <w:rFonts w:ascii="Helvetica Neue" w:hAnsi="Helvetica Neue"/>
          <w:bCs/>
          <w:sz w:val="21"/>
          <w:szCs w:val="21"/>
        </w:rPr>
        <w:t> Members have access to managed healthcare programmes that provide support, education, and chronic condition consultations to help them manage their condition effectively. </w:t>
      </w:r>
    </w:p>
    <w:p w14:paraId="1802888A" w14:textId="77777777" w:rsidR="007B2068" w:rsidRPr="007B2068" w:rsidRDefault="007B2068" w:rsidP="007B2068">
      <w:pPr>
        <w:ind w:left="142"/>
        <w:rPr>
          <w:rFonts w:ascii="Helvetica Neue" w:hAnsi="Helvetica Neue"/>
          <w:bCs/>
          <w:sz w:val="21"/>
          <w:szCs w:val="21"/>
        </w:rPr>
      </w:pPr>
    </w:p>
    <w:p w14:paraId="343CDDB1" w14:textId="77777777" w:rsidR="007B2068" w:rsidRPr="007B2068" w:rsidRDefault="007B2068" w:rsidP="007B2068">
      <w:pPr>
        <w:ind w:left="142"/>
        <w:rPr>
          <w:rFonts w:ascii="Helvetica Neue" w:hAnsi="Helvetica Neue"/>
          <w:bCs/>
          <w:sz w:val="21"/>
          <w:szCs w:val="21"/>
        </w:rPr>
      </w:pPr>
      <w:r w:rsidRPr="007B2068">
        <w:rPr>
          <w:rFonts w:ascii="Helvetica Neue" w:hAnsi="Helvetica Neue"/>
          <w:bCs/>
          <w:sz w:val="21"/>
          <w:szCs w:val="21"/>
        </w:rPr>
        <w:t xml:space="preserve">For specific details on limits and network requirements for your plan, consult the official 2026 Medshield Benefit Guide at </w:t>
      </w:r>
      <w:hyperlink r:id="rId8" w:history="1">
        <w:r w:rsidRPr="007B2068">
          <w:rPr>
            <w:rStyle w:val="Hyperlink"/>
            <w:rFonts w:ascii="Helvetica Neue" w:hAnsi="Helvetica Neue"/>
            <w:bCs/>
            <w:sz w:val="21"/>
            <w:szCs w:val="21"/>
          </w:rPr>
          <w:t>https://medshield.co.za/2026-products/2026-benefit-options/</w:t>
        </w:r>
      </w:hyperlink>
      <w:r w:rsidRPr="007B2068">
        <w:rPr>
          <w:rFonts w:ascii="Helvetica Neue" w:hAnsi="Helvetica Neue"/>
          <w:bCs/>
          <w:sz w:val="21"/>
          <w:szCs w:val="21"/>
        </w:rPr>
        <w:t xml:space="preserve"> or contact a Medshield financial advisor.</w:t>
      </w:r>
    </w:p>
    <w:p w14:paraId="1E1194B0" w14:textId="77777777" w:rsidR="007B2068" w:rsidRPr="007B2068" w:rsidRDefault="007B2068" w:rsidP="007B2068">
      <w:pPr>
        <w:ind w:left="142"/>
        <w:rPr>
          <w:rFonts w:ascii="Helvetica Neue" w:hAnsi="Helvetica Neue"/>
          <w:bCs/>
          <w:sz w:val="21"/>
          <w:szCs w:val="21"/>
        </w:rPr>
      </w:pPr>
    </w:p>
    <w:p w14:paraId="2381DF0F" w14:textId="77777777" w:rsidR="007B2068" w:rsidRPr="007B2068" w:rsidRDefault="007B2068" w:rsidP="007B2068">
      <w:pPr>
        <w:ind w:left="142"/>
        <w:rPr>
          <w:rFonts w:ascii="Helvetica Neue" w:hAnsi="Helvetica Neue"/>
          <w:bCs/>
          <w:sz w:val="21"/>
          <w:szCs w:val="21"/>
        </w:rPr>
      </w:pPr>
      <w:r w:rsidRPr="007B2068">
        <w:rPr>
          <w:rFonts w:ascii="Helvetica Neue" w:hAnsi="Helvetica Neue"/>
          <w:bCs/>
          <w:sz w:val="21"/>
          <w:szCs w:val="21"/>
        </w:rPr>
        <w:t>Diabetes remains a serious condition, but with the right lifestyle, consistent monitoring, and the right support network, it can be successfully managed. By taking small steps today, you can build a healthier tomorrow, keeping your energy, confidence, and well-being in balance.</w:t>
      </w:r>
    </w:p>
    <w:p w14:paraId="470E2892" w14:textId="77777777" w:rsidR="007B2068" w:rsidRDefault="007B2068" w:rsidP="00D81229">
      <w:pPr>
        <w:ind w:left="142"/>
        <w:rPr>
          <w:rFonts w:ascii="Helvetica Neue" w:hAnsi="Helvetica Neue"/>
          <w:bCs/>
          <w:sz w:val="21"/>
          <w:szCs w:val="21"/>
          <w:lang w:val="en-GB"/>
        </w:rPr>
      </w:pPr>
    </w:p>
    <w:p w14:paraId="36F0422D" w14:textId="77777777" w:rsidR="007B2068" w:rsidRDefault="007B2068" w:rsidP="00D81229">
      <w:pPr>
        <w:ind w:left="142"/>
        <w:rPr>
          <w:rFonts w:ascii="Helvetica Neue" w:hAnsi="Helvetica Neue"/>
          <w:bCs/>
          <w:sz w:val="21"/>
          <w:szCs w:val="21"/>
          <w:lang w:val="en-GB"/>
        </w:rPr>
      </w:pPr>
    </w:p>
    <w:p w14:paraId="5A4627EF" w14:textId="77777777" w:rsidR="00D81229" w:rsidRDefault="00D81229" w:rsidP="00BC7616">
      <w:pPr>
        <w:ind w:left="142"/>
        <w:rPr>
          <w:rFonts w:ascii="Helvetica Neue" w:hAnsi="Helvetica Neue"/>
          <w:bCs/>
          <w:sz w:val="21"/>
          <w:szCs w:val="21"/>
        </w:rPr>
      </w:pPr>
    </w:p>
    <w:p w14:paraId="2089B7AE" w14:textId="77777777" w:rsidR="000F70FC" w:rsidRPr="000F70FC" w:rsidRDefault="000F70FC" w:rsidP="00725068">
      <w:pPr>
        <w:rPr>
          <w:rFonts w:ascii="Helvetica Neue" w:hAnsi="Helvetica Neue"/>
          <w:bCs/>
          <w:sz w:val="21"/>
          <w:szCs w:val="21"/>
          <w:lang w:val="en-GB"/>
        </w:rPr>
      </w:pPr>
    </w:p>
    <w:p w14:paraId="30AE8C9E" w14:textId="0739C14B" w:rsidR="00C54353" w:rsidRDefault="00FC0CDA" w:rsidP="00F90DFB">
      <w:pPr>
        <w:ind w:left="142"/>
        <w:rPr>
          <w:rFonts w:ascii="Helvetica Neue" w:hAnsi="Helvetica Neue"/>
          <w:b/>
          <w:bCs/>
          <w:sz w:val="21"/>
          <w:szCs w:val="21"/>
          <w:lang w:val="en-GB"/>
        </w:rPr>
      </w:pPr>
      <w:r w:rsidRPr="00FC0CDA">
        <w:rPr>
          <w:rFonts w:ascii="Helvetica Neue" w:hAnsi="Helvetica Neue"/>
          <w:b/>
          <w:bCs/>
          <w:sz w:val="21"/>
          <w:szCs w:val="21"/>
          <w:lang w:val="en-GB"/>
        </w:rPr>
        <w:t>FIN</w:t>
      </w:r>
    </w:p>
    <w:p w14:paraId="3D801531" w14:textId="6FB25F20" w:rsidR="009938F3" w:rsidRPr="00D7156B" w:rsidRDefault="00F90DFB"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t>(</w:t>
      </w:r>
      <w:r w:rsidR="007B2068">
        <w:rPr>
          <w:rFonts w:ascii="Helvetica Neue" w:hAnsi="Helvetica Neue" w:cs="Calibri"/>
          <w:color w:val="808080" w:themeColor="background1" w:themeShade="80"/>
          <w:sz w:val="21"/>
          <w:szCs w:val="21"/>
          <w:lang w:val="en-GB"/>
        </w:rPr>
        <w:t>965</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For media enquiries or interview requests, please contact Willem Eksteen, CEO of Stone or a media liaison member of the Stone team at </w:t>
      </w:r>
      <w:hyperlink r:id="rId9"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10"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777777" w:rsidR="004C5ED6" w:rsidRPr="004C5ED6" w:rsidRDefault="004C5ED6" w:rsidP="00F90DFB">
      <w:pPr>
        <w:rPr>
          <w:rFonts w:ascii="Arial" w:hAnsi="Arial" w:cs="Arial"/>
          <w:b/>
          <w:bCs/>
          <w:sz w:val="22"/>
          <w:szCs w:val="22"/>
        </w:rPr>
      </w:pPr>
    </w:p>
    <w:p w14:paraId="01197040" w14:textId="77777777" w:rsidR="00524AA5" w:rsidRDefault="00524AA5" w:rsidP="00524AA5">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47F3EF69" w14:textId="77777777" w:rsidR="00524AA5" w:rsidRPr="00D21093" w:rsidRDefault="00524AA5" w:rsidP="00524AA5">
      <w:pPr>
        <w:ind w:left="142"/>
        <w:rPr>
          <w:rFonts w:ascii="Arial" w:hAnsi="Arial" w:cs="Arial"/>
          <w:b/>
          <w:bCs/>
          <w:sz w:val="21"/>
          <w:szCs w:val="21"/>
          <w:lang w:val="en-GB"/>
        </w:rPr>
      </w:pPr>
    </w:p>
    <w:p w14:paraId="743476C5" w14:textId="77777777" w:rsidR="00524AA5" w:rsidRDefault="00524AA5" w:rsidP="00524AA5">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1BBD50E4" w14:textId="77777777" w:rsidR="00524AA5" w:rsidRPr="00D21093" w:rsidRDefault="00524AA5" w:rsidP="00524AA5">
      <w:pPr>
        <w:ind w:left="142"/>
        <w:rPr>
          <w:rFonts w:ascii="Arial" w:hAnsi="Arial" w:cs="Arial"/>
          <w:b/>
          <w:bCs/>
          <w:sz w:val="21"/>
          <w:szCs w:val="21"/>
          <w:lang w:val="en-GB"/>
        </w:rPr>
      </w:pPr>
    </w:p>
    <w:p w14:paraId="48D4EEE7" w14:textId="77777777" w:rsidR="00524AA5" w:rsidRDefault="00524AA5" w:rsidP="00524AA5">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6</w:t>
      </w:r>
      <w:r w:rsidRPr="00D21093">
        <w:rPr>
          <w:rFonts w:ascii="Arial" w:hAnsi="Arial" w:cs="Arial"/>
          <w:sz w:val="21"/>
          <w:szCs w:val="21"/>
        </w:rPr>
        <w:t xml:space="preserve"> Product Page on the Medshield website at </w:t>
      </w:r>
      <w:hyperlink r:id="rId11"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2BDDF6FA" w14:textId="77777777" w:rsidR="00524AA5" w:rsidRDefault="00524AA5" w:rsidP="00524AA5">
      <w:pPr>
        <w:ind w:left="142"/>
        <w:rPr>
          <w:rFonts w:ascii="Arial" w:hAnsi="Arial" w:cs="Arial"/>
          <w:sz w:val="21"/>
          <w:szCs w:val="21"/>
        </w:rPr>
      </w:pPr>
    </w:p>
    <w:p w14:paraId="7D588D3D" w14:textId="77777777" w:rsidR="00524AA5" w:rsidRDefault="00524AA5" w:rsidP="00524AA5">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2" w:history="1">
        <w:r w:rsidRPr="003D2637">
          <w:rPr>
            <w:rStyle w:val="Hyperlink"/>
            <w:rFonts w:ascii="Arial" w:hAnsi="Arial" w:cs="Arial"/>
            <w:sz w:val="21"/>
            <w:szCs w:val="21"/>
            <w:lang w:val="en-GB"/>
          </w:rPr>
          <w:t>https://medshield.co.za/2026-products/2026-benefit-options/</w:t>
        </w:r>
      </w:hyperlink>
      <w:r w:rsidRPr="003D2637">
        <w:rPr>
          <w:rStyle w:val="Hyperlink"/>
          <w:rFonts w:ascii="Arial" w:hAnsi="Arial" w:cs="Arial"/>
          <w:sz w:val="21"/>
          <w:szCs w:val="21"/>
          <w:lang w:val="en-GB"/>
        </w:rPr>
        <w:t xml:space="preserve"> </w:t>
      </w:r>
      <w:r w:rsidRPr="003D2637">
        <w:rPr>
          <w:rStyle w:val="Hyperlink"/>
          <w:lang w:val="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524AA5" w:rsidRPr="00F77382" w14:paraId="33B3F278" w14:textId="77777777" w:rsidTr="00C323BC">
        <w:tc>
          <w:tcPr>
            <w:tcW w:w="8217" w:type="dxa"/>
            <w:vAlign w:val="center"/>
          </w:tcPr>
          <w:p w14:paraId="492F54BF" w14:textId="77777777" w:rsidR="00524AA5" w:rsidRPr="00F77382" w:rsidRDefault="00524AA5" w:rsidP="00C323BC">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37D2F955" w14:textId="77777777" w:rsidR="00524AA5" w:rsidRPr="00F77382" w:rsidRDefault="00524AA5" w:rsidP="00C323BC">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QR code to view more detail</w:t>
            </w:r>
          </w:p>
        </w:tc>
      </w:tr>
      <w:tr w:rsidR="00524AA5" w:rsidRPr="00C87DD7" w14:paraId="730BA1DC" w14:textId="77777777" w:rsidTr="00C323BC">
        <w:tc>
          <w:tcPr>
            <w:tcW w:w="8217" w:type="dxa"/>
            <w:vAlign w:val="center"/>
          </w:tcPr>
          <w:p w14:paraId="1969AF1A" w14:textId="77777777" w:rsidR="00524AA5" w:rsidRPr="00C87DD7" w:rsidRDefault="00524AA5" w:rsidP="00C323BC">
            <w:pPr>
              <w:spacing w:after="120"/>
              <w:rPr>
                <w:rFonts w:ascii="Arial" w:hAnsi="Arial" w:cs="Arial"/>
                <w:sz w:val="20"/>
                <w:szCs w:val="20"/>
                <w:lang w:val="en-GB"/>
              </w:rPr>
            </w:pPr>
          </w:p>
        </w:tc>
        <w:tc>
          <w:tcPr>
            <w:tcW w:w="1842" w:type="dxa"/>
            <w:vAlign w:val="center"/>
          </w:tcPr>
          <w:p w14:paraId="066F3331" w14:textId="77777777" w:rsidR="00524AA5" w:rsidRPr="00C87DD7" w:rsidRDefault="00524AA5" w:rsidP="00C323BC">
            <w:pPr>
              <w:jc w:val="center"/>
              <w:rPr>
                <w:rFonts w:ascii="Arial" w:hAnsi="Arial" w:cs="Arial"/>
                <w:sz w:val="20"/>
                <w:szCs w:val="20"/>
                <w:lang w:val="en-GB"/>
              </w:rPr>
            </w:pPr>
          </w:p>
        </w:tc>
      </w:tr>
      <w:tr w:rsidR="00524AA5" w:rsidRPr="00C87DD7" w14:paraId="323A78E8" w14:textId="77777777" w:rsidTr="00C323BC">
        <w:tc>
          <w:tcPr>
            <w:tcW w:w="8217" w:type="dxa"/>
            <w:vAlign w:val="center"/>
          </w:tcPr>
          <w:p w14:paraId="204D6491" w14:textId="77777777" w:rsidR="00524AA5" w:rsidRPr="00C87DD7" w:rsidRDefault="00524AA5" w:rsidP="00C323BC">
            <w:pPr>
              <w:spacing w:after="120"/>
              <w:rPr>
                <w:rFonts w:ascii="Arial" w:hAnsi="Arial" w:cs="Arial"/>
                <w:sz w:val="20"/>
                <w:szCs w:val="20"/>
                <w:lang w:val="en-GB"/>
              </w:rPr>
            </w:pPr>
            <w:proofErr w:type="spellStart"/>
            <w:r w:rsidRPr="00C87DD7">
              <w:rPr>
                <w:rFonts w:ascii="Arial" w:hAnsi="Arial" w:cs="Arial"/>
                <w:b/>
                <w:bCs/>
                <w:sz w:val="20"/>
                <w:szCs w:val="20"/>
                <w:lang w:val="en-GB"/>
              </w:rPr>
              <w:t>PremiumPlus</w:t>
            </w:r>
            <w:proofErr w:type="spellEnd"/>
            <w:r w:rsidRPr="00C87DD7">
              <w:rPr>
                <w:rFonts w:ascii="Arial" w:hAnsi="Arial" w:cs="Arial"/>
                <w:sz w:val="20"/>
                <w:szCs w:val="20"/>
                <w:lang w:val="en-GB"/>
              </w:rPr>
              <w:t xml:space="preserve"> </w:t>
            </w:r>
            <w:r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5417DB07"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7E79ED53" wp14:editId="26928A08">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3"/>
                          <a:stretch>
                            <a:fillRect/>
                          </a:stretch>
                        </pic:blipFill>
                        <pic:spPr>
                          <a:xfrm flipV="1">
                            <a:off x="0" y="0"/>
                            <a:ext cx="787832" cy="787832"/>
                          </a:xfrm>
                          <a:prstGeom prst="rect">
                            <a:avLst/>
                          </a:prstGeom>
                        </pic:spPr>
                      </pic:pic>
                    </a:graphicData>
                  </a:graphic>
                </wp:inline>
              </w:drawing>
            </w:r>
          </w:p>
        </w:tc>
      </w:tr>
      <w:tr w:rsidR="00524AA5" w:rsidRPr="00C87DD7" w14:paraId="6FCED00B" w14:textId="77777777" w:rsidTr="00524AA5">
        <w:trPr>
          <w:trHeight w:val="1311"/>
        </w:trPr>
        <w:tc>
          <w:tcPr>
            <w:tcW w:w="8217" w:type="dxa"/>
            <w:vAlign w:val="center"/>
          </w:tcPr>
          <w:p w14:paraId="083D1C33" w14:textId="77777777" w:rsidR="00524AA5" w:rsidRPr="008A4184" w:rsidRDefault="00524AA5" w:rsidP="00C323BC">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2B6F81AF"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EC61891" wp14:editId="70A94D56">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4"/>
                          <a:stretch>
                            <a:fillRect/>
                          </a:stretch>
                        </pic:blipFill>
                        <pic:spPr>
                          <a:xfrm>
                            <a:off x="0" y="0"/>
                            <a:ext cx="683982" cy="683982"/>
                          </a:xfrm>
                          <a:prstGeom prst="rect">
                            <a:avLst/>
                          </a:prstGeom>
                        </pic:spPr>
                      </pic:pic>
                    </a:graphicData>
                  </a:graphic>
                </wp:inline>
              </w:drawing>
            </w:r>
          </w:p>
        </w:tc>
      </w:tr>
      <w:tr w:rsidR="00524AA5" w:rsidRPr="00C87DD7" w14:paraId="3FA725E4" w14:textId="77777777" w:rsidTr="00524AA5">
        <w:trPr>
          <w:trHeight w:val="705"/>
        </w:trPr>
        <w:tc>
          <w:tcPr>
            <w:tcW w:w="8217" w:type="dxa"/>
            <w:vAlign w:val="center"/>
          </w:tcPr>
          <w:p w14:paraId="6C101C0C" w14:textId="77777777" w:rsidR="00524AA5" w:rsidRPr="008A4184" w:rsidRDefault="00524AA5" w:rsidP="00C323BC">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4110E17C"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2A08D434" wp14:editId="2FC1A163">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5"/>
                          <a:stretch>
                            <a:fillRect/>
                          </a:stretch>
                        </pic:blipFill>
                        <pic:spPr>
                          <a:xfrm>
                            <a:off x="0" y="0"/>
                            <a:ext cx="657935" cy="657935"/>
                          </a:xfrm>
                          <a:prstGeom prst="rect">
                            <a:avLst/>
                          </a:prstGeom>
                        </pic:spPr>
                      </pic:pic>
                    </a:graphicData>
                  </a:graphic>
                </wp:inline>
              </w:drawing>
            </w:r>
          </w:p>
        </w:tc>
      </w:tr>
      <w:tr w:rsidR="00524AA5" w:rsidRPr="00C87DD7" w14:paraId="76FA5ECF" w14:textId="77777777" w:rsidTr="00C323BC">
        <w:tc>
          <w:tcPr>
            <w:tcW w:w="8217" w:type="dxa"/>
            <w:vAlign w:val="center"/>
          </w:tcPr>
          <w:p w14:paraId="0A657F7D" w14:textId="77777777" w:rsidR="00524AA5" w:rsidRPr="008A4184" w:rsidRDefault="00524AA5" w:rsidP="00C323BC">
            <w:pPr>
              <w:spacing w:after="120"/>
              <w:rPr>
                <w:rFonts w:ascii="Arial" w:hAnsi="Arial" w:cs="Arial"/>
                <w:sz w:val="20"/>
                <w:szCs w:val="20"/>
                <w:lang w:val="en-GB"/>
              </w:rPr>
            </w:pPr>
            <w:proofErr w:type="spellStart"/>
            <w:r w:rsidRPr="008A4184">
              <w:rPr>
                <w:rFonts w:ascii="Arial" w:hAnsi="Arial" w:cs="Arial"/>
                <w:b/>
                <w:bCs/>
                <w:sz w:val="20"/>
                <w:szCs w:val="20"/>
                <w:lang w:val="en-GB"/>
              </w:rPr>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72D881D9"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32592C48" wp14:editId="22048D6A">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6"/>
                          <a:stretch>
                            <a:fillRect/>
                          </a:stretch>
                        </pic:blipFill>
                        <pic:spPr>
                          <a:xfrm>
                            <a:off x="0" y="0"/>
                            <a:ext cx="686095" cy="686095"/>
                          </a:xfrm>
                          <a:prstGeom prst="rect">
                            <a:avLst/>
                          </a:prstGeom>
                        </pic:spPr>
                      </pic:pic>
                    </a:graphicData>
                  </a:graphic>
                </wp:inline>
              </w:drawing>
            </w:r>
          </w:p>
        </w:tc>
      </w:tr>
      <w:tr w:rsidR="00524AA5" w:rsidRPr="00C87DD7" w14:paraId="71449500" w14:textId="77777777" w:rsidTr="00C323BC">
        <w:tc>
          <w:tcPr>
            <w:tcW w:w="8217" w:type="dxa"/>
            <w:vAlign w:val="center"/>
          </w:tcPr>
          <w:p w14:paraId="7E142A80" w14:textId="77777777" w:rsidR="00524AA5" w:rsidRPr="00C87DD7" w:rsidRDefault="00524AA5" w:rsidP="00C323BC">
            <w:pPr>
              <w:spacing w:after="120"/>
              <w:rPr>
                <w:rFonts w:ascii="Arial" w:hAnsi="Arial" w:cs="Arial"/>
                <w:sz w:val="20"/>
                <w:szCs w:val="20"/>
                <w:lang w:val="en-GB"/>
              </w:rPr>
            </w:pPr>
            <w:proofErr w:type="spellStart"/>
            <w:r w:rsidRPr="00C87DD7">
              <w:rPr>
                <w:rFonts w:ascii="Arial" w:hAnsi="Arial" w:cs="Arial"/>
                <w:b/>
                <w:bCs/>
                <w:sz w:val="20"/>
                <w:szCs w:val="20"/>
                <w:lang w:val="en-GB"/>
              </w:rPr>
              <w:lastRenderedPageBreak/>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66AF61B7"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23B1EB62" wp14:editId="7B9FDA33">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7"/>
                          <a:stretch>
                            <a:fillRect/>
                          </a:stretch>
                        </pic:blipFill>
                        <pic:spPr>
                          <a:xfrm flipV="1">
                            <a:off x="0" y="0"/>
                            <a:ext cx="694406" cy="694406"/>
                          </a:xfrm>
                          <a:prstGeom prst="rect">
                            <a:avLst/>
                          </a:prstGeom>
                        </pic:spPr>
                      </pic:pic>
                    </a:graphicData>
                  </a:graphic>
                </wp:inline>
              </w:drawing>
            </w:r>
          </w:p>
        </w:tc>
      </w:tr>
      <w:tr w:rsidR="00524AA5" w:rsidRPr="00C87DD7" w14:paraId="32118BDF" w14:textId="77777777" w:rsidTr="00C323BC">
        <w:tc>
          <w:tcPr>
            <w:tcW w:w="8217" w:type="dxa"/>
            <w:vAlign w:val="center"/>
          </w:tcPr>
          <w:p w14:paraId="6F1513F0" w14:textId="77777777" w:rsidR="00524AA5" w:rsidRPr="00C87DD7" w:rsidRDefault="00524AA5" w:rsidP="00C323BC">
            <w:pPr>
              <w:spacing w:after="120"/>
              <w:rPr>
                <w:rFonts w:ascii="Arial" w:hAnsi="Arial" w:cs="Arial"/>
                <w:sz w:val="20"/>
                <w:szCs w:val="20"/>
                <w:lang w:val="en-GB"/>
              </w:rPr>
            </w:pPr>
            <w:r w:rsidRPr="00C87DD7">
              <w:rPr>
                <w:rFonts w:ascii="Arial" w:hAnsi="Arial" w:cs="Arial"/>
                <w:b/>
                <w:bCs/>
                <w:sz w:val="20"/>
                <w:szCs w:val="20"/>
                <w:lang w:val="en-GB"/>
              </w:rPr>
              <w:t xml:space="preserve">MediValue </w:t>
            </w:r>
            <w:r w:rsidRPr="00F77382">
              <w:rPr>
                <w:rFonts w:ascii="Arial" w:hAnsi="Arial" w:cs="Arial"/>
                <w:sz w:val="20"/>
                <w:szCs w:val="20"/>
              </w:rPr>
              <w:t>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MediValue Prime and MediValue Compact, with care coordination and doctor referral mandated on MediValue Compact.</w:t>
            </w:r>
          </w:p>
        </w:tc>
        <w:tc>
          <w:tcPr>
            <w:tcW w:w="1842" w:type="dxa"/>
            <w:vAlign w:val="center"/>
          </w:tcPr>
          <w:p w14:paraId="16AAD09B"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3E82E14C" wp14:editId="3E09E35F">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18"/>
                          <a:stretch>
                            <a:fillRect/>
                          </a:stretch>
                        </pic:blipFill>
                        <pic:spPr>
                          <a:xfrm>
                            <a:off x="0" y="0"/>
                            <a:ext cx="686833" cy="686833"/>
                          </a:xfrm>
                          <a:prstGeom prst="rect">
                            <a:avLst/>
                          </a:prstGeom>
                        </pic:spPr>
                      </pic:pic>
                    </a:graphicData>
                  </a:graphic>
                </wp:inline>
              </w:drawing>
            </w:r>
          </w:p>
        </w:tc>
      </w:tr>
      <w:tr w:rsidR="00524AA5" w:rsidRPr="00C87DD7" w14:paraId="7F7F9EA4" w14:textId="77777777" w:rsidTr="00524AA5">
        <w:trPr>
          <w:trHeight w:val="1131"/>
        </w:trPr>
        <w:tc>
          <w:tcPr>
            <w:tcW w:w="8217" w:type="dxa"/>
            <w:vAlign w:val="center"/>
          </w:tcPr>
          <w:p w14:paraId="662FC160" w14:textId="77777777" w:rsidR="00524AA5" w:rsidRPr="008A4184" w:rsidRDefault="00524AA5" w:rsidP="00C323BC">
            <w:pPr>
              <w:spacing w:after="120"/>
              <w:rPr>
                <w:rFonts w:ascii="Arial" w:hAnsi="Arial" w:cs="Arial"/>
                <w:sz w:val="20"/>
                <w:szCs w:val="20"/>
              </w:rPr>
            </w:pPr>
            <w:proofErr w:type="spellStart"/>
            <w:r w:rsidRPr="00C87DD7">
              <w:rPr>
                <w:rFonts w:ascii="Arial" w:hAnsi="Arial" w:cs="Arial"/>
                <w:b/>
                <w:bCs/>
                <w:sz w:val="20"/>
                <w:szCs w:val="20"/>
              </w:rPr>
              <w:t>MediPhila</w:t>
            </w:r>
            <w:proofErr w:type="spellEnd"/>
            <w:r w:rsidRPr="00C87DD7">
              <w:rPr>
                <w:rFonts w:ascii="Arial" w:hAnsi="Arial" w:cs="Arial"/>
                <w:b/>
                <w:bCs/>
                <w:sz w:val="20"/>
                <w:szCs w:val="20"/>
              </w:rPr>
              <w:t xml:space="preserve"> </w:t>
            </w:r>
            <w:r w:rsidRPr="008A4184">
              <w:rPr>
                <w:rFonts w:ascii="Arial" w:hAnsi="Arial" w:cs="Arial"/>
                <w:sz w:val="20"/>
                <w:szCs w:val="20"/>
              </w:rPr>
              <w:t xml:space="preserve">is ideal for families seeking first-time access to affordable private medical cover. As a </w:t>
            </w:r>
            <w:proofErr w:type="spellStart"/>
            <w:r w:rsidRPr="008A4184">
              <w:rPr>
                <w:rFonts w:ascii="Arial" w:hAnsi="Arial" w:cs="Arial"/>
                <w:sz w:val="20"/>
                <w:szCs w:val="20"/>
              </w:rPr>
              <w:t>MediPhila</w:t>
            </w:r>
            <w:proofErr w:type="spellEnd"/>
            <w:r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511A7822"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1C648749" wp14:editId="57A6B1D7">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19"/>
                          <a:stretch>
                            <a:fillRect/>
                          </a:stretch>
                        </pic:blipFill>
                        <pic:spPr>
                          <a:xfrm>
                            <a:off x="0" y="0"/>
                            <a:ext cx="682529" cy="682529"/>
                          </a:xfrm>
                          <a:prstGeom prst="rect">
                            <a:avLst/>
                          </a:prstGeom>
                        </pic:spPr>
                      </pic:pic>
                    </a:graphicData>
                  </a:graphic>
                </wp:inline>
              </w:drawing>
            </w:r>
          </w:p>
        </w:tc>
      </w:tr>
      <w:tr w:rsidR="00524AA5" w:rsidRPr="00C87DD7" w14:paraId="2E689DC9" w14:textId="77777777" w:rsidTr="00524AA5">
        <w:trPr>
          <w:trHeight w:val="1257"/>
        </w:trPr>
        <w:tc>
          <w:tcPr>
            <w:tcW w:w="8217" w:type="dxa"/>
            <w:vAlign w:val="center"/>
          </w:tcPr>
          <w:p w14:paraId="5DF6082A" w14:textId="77777777" w:rsidR="00524AA5" w:rsidRPr="00C87DD7" w:rsidRDefault="00524AA5" w:rsidP="00C323BC">
            <w:pPr>
              <w:spacing w:after="120"/>
              <w:rPr>
                <w:rFonts w:ascii="Arial" w:hAnsi="Arial" w:cs="Arial"/>
                <w:sz w:val="20"/>
                <w:szCs w:val="20"/>
                <w:lang w:val="en-GB"/>
              </w:rPr>
            </w:pPr>
            <w:proofErr w:type="spellStart"/>
            <w:r w:rsidRPr="00C87DD7">
              <w:rPr>
                <w:rFonts w:ascii="Arial" w:hAnsi="Arial" w:cs="Arial"/>
                <w:b/>
                <w:bCs/>
                <w:sz w:val="20"/>
                <w:szCs w:val="20"/>
              </w:rPr>
              <w:t>MediCurve</w:t>
            </w:r>
            <w:proofErr w:type="spellEnd"/>
            <w:r>
              <w:rPr>
                <w:rFonts w:ascii="Arial" w:hAnsi="Arial" w:cs="Arial"/>
                <w:sz w:val="20"/>
                <w:szCs w:val="20"/>
              </w:rPr>
              <w:t xml:space="preserve"> </w:t>
            </w:r>
            <w:r w:rsidRPr="008A4184">
              <w:rPr>
                <w:rFonts w:ascii="Arial" w:hAnsi="Arial" w:cs="Arial"/>
                <w:sz w:val="20"/>
                <w:szCs w:val="20"/>
              </w:rPr>
              <w:t xml:space="preserve">If you are young and healthy, then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is the ideal first-time option for you!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Pr>
                <w:rFonts w:ascii="Arial" w:hAnsi="Arial" w:cs="Arial"/>
                <w:sz w:val="20"/>
                <w:szCs w:val="20"/>
              </w:rPr>
              <w:t>.</w:t>
            </w:r>
          </w:p>
        </w:tc>
        <w:tc>
          <w:tcPr>
            <w:tcW w:w="1842" w:type="dxa"/>
            <w:vAlign w:val="center"/>
          </w:tcPr>
          <w:p w14:paraId="42A42693" w14:textId="77777777" w:rsidR="00524AA5" w:rsidRPr="00C87DD7" w:rsidRDefault="00524AA5" w:rsidP="00C323BC">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31017965" wp14:editId="209AEDF0">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20"/>
                          <a:stretch>
                            <a:fillRect/>
                          </a:stretch>
                        </pic:blipFill>
                        <pic:spPr>
                          <a:xfrm>
                            <a:off x="0" y="0"/>
                            <a:ext cx="668939" cy="668939"/>
                          </a:xfrm>
                          <a:prstGeom prst="rect">
                            <a:avLst/>
                          </a:prstGeom>
                        </pic:spPr>
                      </pic:pic>
                    </a:graphicData>
                  </a:graphic>
                </wp:inline>
              </w:drawing>
            </w:r>
          </w:p>
        </w:tc>
      </w:tr>
    </w:tbl>
    <w:p w14:paraId="59E9EE44" w14:textId="77777777" w:rsidR="000C7EFE" w:rsidRPr="00D21093" w:rsidRDefault="000C7EFE" w:rsidP="000C7EFE">
      <w:pPr>
        <w:ind w:left="142"/>
        <w:rPr>
          <w:rFonts w:ascii="Arial" w:hAnsi="Arial" w:cs="Arial"/>
          <w:sz w:val="21"/>
          <w:szCs w:val="21"/>
          <w:lang w:val="en-GB"/>
        </w:rPr>
      </w:pPr>
    </w:p>
    <w:p w14:paraId="7E6697EB" w14:textId="77777777" w:rsidR="000C7EFE" w:rsidRPr="00D21093" w:rsidRDefault="000C7EFE" w:rsidP="000C7EFE">
      <w:pPr>
        <w:ind w:left="142"/>
        <w:rPr>
          <w:rFonts w:ascii="Arial" w:hAnsi="Arial" w:cs="Arial"/>
          <w:sz w:val="21"/>
          <w:szCs w:val="21"/>
          <w:lang w:val="en-GB"/>
        </w:rPr>
      </w:pPr>
    </w:p>
    <w:p w14:paraId="40DEFDD2" w14:textId="77777777" w:rsidR="000C7EFE" w:rsidRDefault="000C7EFE" w:rsidP="000C7EFE">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45BC26E6" w14:textId="77777777" w:rsidR="000C7EFE" w:rsidRPr="00D21093" w:rsidRDefault="000C7EFE" w:rsidP="000C7EFE">
      <w:pPr>
        <w:ind w:firstLine="142"/>
        <w:rPr>
          <w:rFonts w:ascii="Arial" w:hAnsi="Arial" w:cs="Arial"/>
          <w:b/>
          <w:bCs/>
          <w:sz w:val="21"/>
          <w:szCs w:val="21"/>
          <w:lang w:val="en-GB"/>
        </w:rPr>
      </w:pPr>
    </w:p>
    <w:p w14:paraId="5E2D1594" w14:textId="77777777" w:rsidR="000C7EFE" w:rsidRPr="00D2109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02A1A84F" w14:textId="79C4D29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8A57FF">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0EC29480" w14:textId="77777777" w:rsidR="000C7EFE"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59C7B603" w14:textId="77777777" w:rsidR="000C7EFE" w:rsidRPr="00235A2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5D9E74D1"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22F46D10"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1608D150"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6B529D03" w14:textId="77777777" w:rsidR="000C7EFE" w:rsidRPr="00D21093" w:rsidRDefault="000C7EFE" w:rsidP="000C7EFE">
      <w:pPr>
        <w:pStyle w:val="ListParagraph"/>
        <w:numPr>
          <w:ilvl w:val="0"/>
          <w:numId w:val="5"/>
        </w:numPr>
        <w:rPr>
          <w:rFonts w:ascii="Arial" w:hAnsi="Arial" w:cs="Arial"/>
          <w:sz w:val="21"/>
          <w:szCs w:val="21"/>
          <w:lang w:val="en-GB"/>
        </w:rPr>
      </w:pPr>
      <w:r>
        <w:rPr>
          <w:rFonts w:ascii="Arial" w:hAnsi="Arial" w:cs="Arial"/>
          <w:sz w:val="21"/>
          <w:szCs w:val="21"/>
          <w:lang w:val="en-GB"/>
        </w:rPr>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5B5E69B5" w14:textId="77777777" w:rsidR="000C7EFE"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500A3B11" w14:textId="77777777" w:rsidR="000C7EFE" w:rsidRPr="00D2109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As the interface between the Scheme and our members, Medshield staff are the backbone of our customer service delivery. The successful delivery of service depends entirely on the calibre of our people.</w:t>
      </w:r>
    </w:p>
    <w:p w14:paraId="06933536" w14:textId="77777777" w:rsidR="00C54353" w:rsidRPr="00177667" w:rsidRDefault="00C54353" w:rsidP="00C54353">
      <w:pPr>
        <w:ind w:left="142"/>
        <w:rPr>
          <w:rFonts w:ascii="Arial" w:hAnsi="Arial" w:cs="Arial"/>
          <w:sz w:val="22"/>
          <w:szCs w:val="22"/>
        </w:rPr>
      </w:pP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512F0B">
      <w:headerReference w:type="default" r:id="rId21"/>
      <w:headerReference w:type="first" r:id="rId22"/>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A36F2" w14:textId="77777777" w:rsidR="009C7E54" w:rsidRDefault="009C7E54" w:rsidP="005140A3">
      <w:r>
        <w:separator/>
      </w:r>
    </w:p>
  </w:endnote>
  <w:endnote w:type="continuationSeparator" w:id="0">
    <w:p w14:paraId="4CF16AA5" w14:textId="77777777" w:rsidR="009C7E54" w:rsidRDefault="009C7E54"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Noto Sans">
    <w:panose1 w:val="020B0502040504020204"/>
    <w:charset w:val="00"/>
    <w:family w:val="swiss"/>
    <w:pitch w:val="variable"/>
    <w:sig w:usb0="E00082FF" w:usb1="400078FF" w:usb2="00000021"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2040503050306020203"/>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B6716" w14:textId="77777777" w:rsidR="009C7E54" w:rsidRDefault="009C7E54" w:rsidP="005140A3">
      <w:r>
        <w:separator/>
      </w:r>
    </w:p>
  </w:footnote>
  <w:footnote w:type="continuationSeparator" w:id="0">
    <w:p w14:paraId="505B8D91" w14:textId="77777777" w:rsidR="009C7E54" w:rsidRDefault="009C7E54"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47D0EBE"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08C999F9">
          <wp:simplePos x="0" y="0"/>
          <wp:positionH relativeFrom="margin">
            <wp:posOffset>-313690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8F71FA">
      <w:rPr>
        <w:rFonts w:ascii="Helvetica Neue" w:hAnsi="Helvetica Neue"/>
        <w:b/>
        <w:bCs/>
        <w:noProof/>
        <w:color w:val="003172"/>
        <w:sz w:val="28"/>
        <w:szCs w:val="28"/>
        <w:lang w:eastAsia="en-ZA"/>
      </w:rPr>
      <w:t>CONSUMER</w:t>
    </w:r>
    <w:r w:rsidR="006D073A">
      <w:rPr>
        <w:rFonts w:ascii="Helvetica Neue" w:hAnsi="Helvetica Neue"/>
        <w:b/>
        <w:bCs/>
        <w:noProof/>
        <w:color w:val="003172"/>
        <w:sz w:val="28"/>
        <w:szCs w:val="28"/>
        <w:lang w:eastAsia="en-ZA"/>
      </w:rPr>
      <w:t xml:space="preserve">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25B1211"/>
    <w:multiLevelType w:val="hybridMultilevel"/>
    <w:tmpl w:val="8FA8BE3C"/>
    <w:lvl w:ilvl="0" w:tplc="08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2"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6E523BE"/>
    <w:multiLevelType w:val="hybridMultilevel"/>
    <w:tmpl w:val="EABCDBE2"/>
    <w:lvl w:ilvl="0" w:tplc="6804025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079939A4"/>
    <w:multiLevelType w:val="hybridMultilevel"/>
    <w:tmpl w:val="B71EA6A0"/>
    <w:lvl w:ilvl="0" w:tplc="6BF64EC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B7184D"/>
    <w:multiLevelType w:val="hybridMultilevel"/>
    <w:tmpl w:val="E59E8612"/>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6" w15:restartNumberingAfterBreak="0">
    <w:nsid w:val="089C6D8F"/>
    <w:multiLevelType w:val="multilevel"/>
    <w:tmpl w:val="0A8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04699"/>
    <w:multiLevelType w:val="multilevel"/>
    <w:tmpl w:val="5BE2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E62A14"/>
    <w:multiLevelType w:val="hybridMultilevel"/>
    <w:tmpl w:val="F0A8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87925"/>
    <w:multiLevelType w:val="hybridMultilevel"/>
    <w:tmpl w:val="863AEF0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1278436B"/>
    <w:multiLevelType w:val="hybridMultilevel"/>
    <w:tmpl w:val="04E2C4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1357371F"/>
    <w:multiLevelType w:val="hybridMultilevel"/>
    <w:tmpl w:val="CC021524"/>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13834ECF"/>
    <w:multiLevelType w:val="hybridMultilevel"/>
    <w:tmpl w:val="1B68D7A0"/>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148A1F4D"/>
    <w:multiLevelType w:val="hybridMultilevel"/>
    <w:tmpl w:val="A9441D5C"/>
    <w:lvl w:ilvl="0" w:tplc="08090001">
      <w:start w:val="1"/>
      <w:numFmt w:val="bullet"/>
      <w:lvlText w:val=""/>
      <w:lvlJc w:val="left"/>
      <w:pPr>
        <w:ind w:left="502" w:hanging="360"/>
      </w:pPr>
      <w:rPr>
        <w:rFonts w:ascii="Symbol" w:hAnsi="Symbol" w:hint="default"/>
        <w:b/>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6"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7" w15:restartNumberingAfterBreak="0">
    <w:nsid w:val="15C301A5"/>
    <w:multiLevelType w:val="hybridMultilevel"/>
    <w:tmpl w:val="33824DF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E3553"/>
    <w:multiLevelType w:val="hybridMultilevel"/>
    <w:tmpl w:val="E3C0BCA2"/>
    <w:lvl w:ilvl="0" w:tplc="3AD8F524">
      <w:numFmt w:val="bullet"/>
      <w:lvlText w:val="-"/>
      <w:lvlJc w:val="left"/>
      <w:pPr>
        <w:ind w:left="862" w:hanging="360"/>
      </w:pPr>
      <w:rPr>
        <w:rFonts w:ascii="Arial" w:eastAsiaTheme="minorHAnsi" w:hAnsi="Arial" w:cs="Aria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0" w15:restartNumberingAfterBreak="0">
    <w:nsid w:val="21237AF8"/>
    <w:multiLevelType w:val="hybridMultilevel"/>
    <w:tmpl w:val="BB5EA7C4"/>
    <w:lvl w:ilvl="0" w:tplc="361C4FA8">
      <w:numFmt w:val="bullet"/>
      <w:lvlText w:val="•"/>
      <w:lvlJc w:val="left"/>
      <w:pPr>
        <w:ind w:left="1584" w:hanging="72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226F3FD4"/>
    <w:multiLevelType w:val="hybridMultilevel"/>
    <w:tmpl w:val="B71881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24964E30"/>
    <w:multiLevelType w:val="hybridMultilevel"/>
    <w:tmpl w:val="81B232D6"/>
    <w:lvl w:ilvl="0" w:tplc="42089D84">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26263174"/>
    <w:multiLevelType w:val="hybridMultilevel"/>
    <w:tmpl w:val="726E44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7384A2E"/>
    <w:multiLevelType w:val="hybridMultilevel"/>
    <w:tmpl w:val="0B26133A"/>
    <w:lvl w:ilvl="0" w:tplc="35009564">
      <w:start w:val="1"/>
      <w:numFmt w:val="bullet"/>
      <w:lvlText w:val="•"/>
      <w:lvlJc w:val="left"/>
      <w:pPr>
        <w:ind w:left="502" w:hanging="360"/>
      </w:pPr>
      <w:rPr>
        <w:rFonts w:ascii="Times New Roman" w:hAnsi="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25" w15:restartNumberingAfterBreak="0">
    <w:nsid w:val="27B8072F"/>
    <w:multiLevelType w:val="hybridMultilevel"/>
    <w:tmpl w:val="1884FD76"/>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8E22FA8"/>
    <w:multiLevelType w:val="hybridMultilevel"/>
    <w:tmpl w:val="DC461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C5B6192"/>
    <w:multiLevelType w:val="hybridMultilevel"/>
    <w:tmpl w:val="E1BC86D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8"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29"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0" w15:restartNumberingAfterBreak="0">
    <w:nsid w:val="2E331C6C"/>
    <w:multiLevelType w:val="hybridMultilevel"/>
    <w:tmpl w:val="3DF2D1CC"/>
    <w:lvl w:ilvl="0" w:tplc="D7EAE004">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2EC87333"/>
    <w:multiLevelType w:val="multilevel"/>
    <w:tmpl w:val="0A8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2D840BA"/>
    <w:multiLevelType w:val="hybridMultilevel"/>
    <w:tmpl w:val="7064462E"/>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3F17494"/>
    <w:multiLevelType w:val="hybridMultilevel"/>
    <w:tmpl w:val="2E04B6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350006C2"/>
    <w:multiLevelType w:val="multilevel"/>
    <w:tmpl w:val="F9A2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6F79DA"/>
    <w:multiLevelType w:val="hybridMultilevel"/>
    <w:tmpl w:val="E1AACBB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8" w15:restartNumberingAfterBreak="0">
    <w:nsid w:val="39F36852"/>
    <w:multiLevelType w:val="multilevel"/>
    <w:tmpl w:val="E298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B572936"/>
    <w:multiLevelType w:val="hybridMultilevel"/>
    <w:tmpl w:val="142AF364"/>
    <w:lvl w:ilvl="0" w:tplc="E6140E7E">
      <w:start w:val="1"/>
      <w:numFmt w:val="decimal"/>
      <w:lvlText w:val="%1."/>
      <w:lvlJc w:val="left"/>
      <w:pPr>
        <w:ind w:left="502" w:hanging="360"/>
      </w:pPr>
      <w:rPr>
        <w:b w:val="0"/>
        <w:bCs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0" w15:restartNumberingAfterBreak="0">
    <w:nsid w:val="3B5C6F93"/>
    <w:multiLevelType w:val="hybridMultilevel"/>
    <w:tmpl w:val="4F36343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1"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2" w15:restartNumberingAfterBreak="0">
    <w:nsid w:val="3C2801C7"/>
    <w:multiLevelType w:val="hybridMultilevel"/>
    <w:tmpl w:val="D9F297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3"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40D20CF4"/>
    <w:multiLevelType w:val="hybridMultilevel"/>
    <w:tmpl w:val="41585BF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5" w15:restartNumberingAfterBreak="0">
    <w:nsid w:val="41F06377"/>
    <w:multiLevelType w:val="hybridMultilevel"/>
    <w:tmpl w:val="E356012C"/>
    <w:lvl w:ilvl="0" w:tplc="A8ECDE6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6" w15:restartNumberingAfterBreak="0">
    <w:nsid w:val="428E0558"/>
    <w:multiLevelType w:val="multilevel"/>
    <w:tmpl w:val="4F20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8" w15:restartNumberingAfterBreak="0">
    <w:nsid w:val="443D1B78"/>
    <w:multiLevelType w:val="hybridMultilevel"/>
    <w:tmpl w:val="59C2DA96"/>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9" w15:restartNumberingAfterBreak="0">
    <w:nsid w:val="475832B4"/>
    <w:multiLevelType w:val="hybridMultilevel"/>
    <w:tmpl w:val="3C144598"/>
    <w:lvl w:ilvl="0" w:tplc="35009564">
      <w:start w:val="1"/>
      <w:numFmt w:val="bullet"/>
      <w:lvlText w:val="•"/>
      <w:lvlJc w:val="left"/>
      <w:pPr>
        <w:ind w:left="502" w:hanging="360"/>
      </w:pPr>
      <w:rPr>
        <w:rFonts w:ascii="Times New Roman" w:hAnsi="Times New Roman" w:hint="default"/>
      </w:rPr>
    </w:lvl>
    <w:lvl w:ilvl="1" w:tplc="804A3662">
      <w:numFmt w:val="bullet"/>
      <w:lvlText w:val="-"/>
      <w:lvlJc w:val="left"/>
      <w:pPr>
        <w:ind w:left="1440" w:hanging="360"/>
      </w:pPr>
      <w:rPr>
        <w:rFonts w:ascii="Helvetica" w:eastAsia="Times New Roman" w:hAnsi="Helvetica" w:cs="Noto Sa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1" w15:restartNumberingAfterBreak="0">
    <w:nsid w:val="499B1367"/>
    <w:multiLevelType w:val="hybridMultilevel"/>
    <w:tmpl w:val="36220BA8"/>
    <w:lvl w:ilvl="0" w:tplc="901E645E">
      <w:numFmt w:val="bullet"/>
      <w:lvlText w:val="•"/>
      <w:lvlJc w:val="left"/>
      <w:pPr>
        <w:ind w:left="864" w:hanging="580"/>
      </w:pPr>
      <w:rPr>
        <w:rFonts w:ascii="Helvetica Neue" w:eastAsia="Times New Roman" w:hAnsi="Helvetica Neue"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2" w15:restartNumberingAfterBreak="0">
    <w:nsid w:val="4A9506C2"/>
    <w:multiLevelType w:val="hybridMultilevel"/>
    <w:tmpl w:val="DB04B9EC"/>
    <w:lvl w:ilvl="0" w:tplc="901E645E">
      <w:numFmt w:val="bullet"/>
      <w:lvlText w:val="•"/>
      <w:lvlJc w:val="left"/>
      <w:pPr>
        <w:ind w:left="722" w:hanging="580"/>
      </w:pPr>
      <w:rPr>
        <w:rFonts w:ascii="Helvetica Neue" w:eastAsia="Times New Roman" w:hAnsi="Helvetica Neue"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3"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E042C38"/>
    <w:multiLevelType w:val="hybridMultilevel"/>
    <w:tmpl w:val="5C943054"/>
    <w:lvl w:ilvl="0" w:tplc="361C4FA8">
      <w:numFmt w:val="bullet"/>
      <w:lvlText w:val="•"/>
      <w:lvlJc w:val="left"/>
      <w:pPr>
        <w:ind w:left="1442"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0E3C5F"/>
    <w:multiLevelType w:val="hybridMultilevel"/>
    <w:tmpl w:val="922C2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4F5A7384"/>
    <w:multiLevelType w:val="multilevel"/>
    <w:tmpl w:val="A1B2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B17499"/>
    <w:multiLevelType w:val="multilevel"/>
    <w:tmpl w:val="6EDEB9A2"/>
    <w:lvl w:ilvl="0">
      <w:start w:val="1"/>
      <w:numFmt w:val="decimal"/>
      <w:lvlText w:val="%1."/>
      <w:lvlJc w:val="left"/>
      <w:pPr>
        <w:tabs>
          <w:tab w:val="num" w:pos="720"/>
        </w:tabs>
        <w:ind w:left="720" w:hanging="360"/>
      </w:pPr>
      <w:rPr>
        <w:rFonts w:ascii="Arial" w:eastAsia="Times New Roman" w:hAnsi="Arial" w:cs="Aria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827058"/>
    <w:multiLevelType w:val="hybridMultilevel"/>
    <w:tmpl w:val="97F88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3E667A6"/>
    <w:multiLevelType w:val="hybridMultilevel"/>
    <w:tmpl w:val="37D6613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1"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0261BC"/>
    <w:multiLevelType w:val="multilevel"/>
    <w:tmpl w:val="4762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C630144"/>
    <w:multiLevelType w:val="hybridMultilevel"/>
    <w:tmpl w:val="53822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1469A4"/>
    <w:multiLevelType w:val="hybridMultilevel"/>
    <w:tmpl w:val="FDE02BF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6" w15:restartNumberingAfterBreak="0">
    <w:nsid w:val="5FE8115C"/>
    <w:multiLevelType w:val="hybridMultilevel"/>
    <w:tmpl w:val="168A2F9E"/>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68" w15:restartNumberingAfterBreak="0">
    <w:nsid w:val="637B3CDC"/>
    <w:multiLevelType w:val="hybridMultilevel"/>
    <w:tmpl w:val="F86AA5CC"/>
    <w:lvl w:ilvl="0" w:tplc="3AD8F524">
      <w:numFmt w:val="bullet"/>
      <w:lvlText w:val="-"/>
      <w:lvlJc w:val="left"/>
      <w:pPr>
        <w:ind w:left="862" w:hanging="360"/>
      </w:pPr>
      <w:rPr>
        <w:rFonts w:ascii="Arial" w:eastAsiaTheme="minorHAnsi" w:hAnsi="Arial" w:cs="Aria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69" w15:restartNumberingAfterBreak="0">
    <w:nsid w:val="63852582"/>
    <w:multiLevelType w:val="hybridMultilevel"/>
    <w:tmpl w:val="59966848"/>
    <w:lvl w:ilvl="0" w:tplc="361C4FA8">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0" w15:restartNumberingAfterBreak="0">
    <w:nsid w:val="64DA57C7"/>
    <w:multiLevelType w:val="multilevel"/>
    <w:tmpl w:val="6CB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5011CFA"/>
    <w:multiLevelType w:val="hybridMultilevel"/>
    <w:tmpl w:val="0C0C6964"/>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7F86063"/>
    <w:multiLevelType w:val="hybridMultilevel"/>
    <w:tmpl w:val="D06685C8"/>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73" w15:restartNumberingAfterBreak="0">
    <w:nsid w:val="68DC13C2"/>
    <w:multiLevelType w:val="multilevel"/>
    <w:tmpl w:val="5BF8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A2D137F"/>
    <w:multiLevelType w:val="multilevel"/>
    <w:tmpl w:val="5B1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B5F6DF7"/>
    <w:multiLevelType w:val="hybridMultilevel"/>
    <w:tmpl w:val="70ACE588"/>
    <w:lvl w:ilvl="0" w:tplc="58E6C49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6"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6D17569D"/>
    <w:multiLevelType w:val="multilevel"/>
    <w:tmpl w:val="F614E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9" w15:restartNumberingAfterBreak="0">
    <w:nsid w:val="6FD75719"/>
    <w:multiLevelType w:val="hybridMultilevel"/>
    <w:tmpl w:val="F782EA04"/>
    <w:lvl w:ilvl="0" w:tplc="DCBCA78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FEB68DA"/>
    <w:multiLevelType w:val="hybridMultilevel"/>
    <w:tmpl w:val="70C6F8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1"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1E77B27"/>
    <w:multiLevelType w:val="hybridMultilevel"/>
    <w:tmpl w:val="A3F6907C"/>
    <w:lvl w:ilvl="0" w:tplc="08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3"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4" w15:restartNumberingAfterBreak="0">
    <w:nsid w:val="73653944"/>
    <w:multiLevelType w:val="hybridMultilevel"/>
    <w:tmpl w:val="4CE0A36C"/>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85"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6" w15:restartNumberingAfterBreak="0">
    <w:nsid w:val="76D10915"/>
    <w:multiLevelType w:val="hybridMultilevel"/>
    <w:tmpl w:val="2CDA2AC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7"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734480A"/>
    <w:multiLevelType w:val="hybridMultilevel"/>
    <w:tmpl w:val="A8CAF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79C5EF0"/>
    <w:multiLevelType w:val="hybridMultilevel"/>
    <w:tmpl w:val="1D0A6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82029A3"/>
    <w:multiLevelType w:val="hybridMultilevel"/>
    <w:tmpl w:val="D9A2A928"/>
    <w:lvl w:ilvl="0" w:tplc="35009564">
      <w:start w:val="1"/>
      <w:numFmt w:val="bullet"/>
      <w:lvlText w:val="•"/>
      <w:lvlJc w:val="left"/>
      <w:pPr>
        <w:ind w:left="360" w:hanging="360"/>
      </w:pPr>
      <w:rPr>
        <w:rFonts w:ascii="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2" w15:restartNumberingAfterBreak="0">
    <w:nsid w:val="7A9B5906"/>
    <w:multiLevelType w:val="hybridMultilevel"/>
    <w:tmpl w:val="A98AC438"/>
    <w:lvl w:ilvl="0" w:tplc="D7EAE00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3"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7BE432B1"/>
    <w:multiLevelType w:val="multilevel"/>
    <w:tmpl w:val="5592558C"/>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25472766">
    <w:abstractNumId w:val="28"/>
  </w:num>
  <w:num w:numId="2" w16cid:durableId="1929998688">
    <w:abstractNumId w:val="33"/>
  </w:num>
  <w:num w:numId="3" w16cid:durableId="1232231516">
    <w:abstractNumId w:val="83"/>
  </w:num>
  <w:num w:numId="4" w16cid:durableId="1033387954">
    <w:abstractNumId w:val="67"/>
  </w:num>
  <w:num w:numId="5" w16cid:durableId="1051735443">
    <w:abstractNumId w:val="16"/>
  </w:num>
  <w:num w:numId="6" w16cid:durableId="262080214">
    <w:abstractNumId w:val="81"/>
  </w:num>
  <w:num w:numId="7" w16cid:durableId="1624385064">
    <w:abstractNumId w:val="2"/>
  </w:num>
  <w:num w:numId="8" w16cid:durableId="1437947627">
    <w:abstractNumId w:val="53"/>
  </w:num>
  <w:num w:numId="9" w16cid:durableId="740098256">
    <w:abstractNumId w:val="31"/>
  </w:num>
  <w:num w:numId="10" w16cid:durableId="658312438">
    <w:abstractNumId w:val="93"/>
  </w:num>
  <w:num w:numId="11" w16cid:durableId="621687782">
    <w:abstractNumId w:val="0"/>
  </w:num>
  <w:num w:numId="12" w16cid:durableId="603004783">
    <w:abstractNumId w:val="29"/>
  </w:num>
  <w:num w:numId="13" w16cid:durableId="1226069561">
    <w:abstractNumId w:val="50"/>
  </w:num>
  <w:num w:numId="14" w16cid:durableId="348798524">
    <w:abstractNumId w:val="7"/>
  </w:num>
  <w:num w:numId="15" w16cid:durableId="97259410">
    <w:abstractNumId w:val="87"/>
  </w:num>
  <w:num w:numId="16" w16cid:durableId="334648574">
    <w:abstractNumId w:val="47"/>
  </w:num>
  <w:num w:numId="17" w16cid:durableId="1178499041">
    <w:abstractNumId w:val="41"/>
  </w:num>
  <w:num w:numId="18" w16cid:durableId="217329712">
    <w:abstractNumId w:val="78"/>
  </w:num>
  <w:num w:numId="19" w16cid:durableId="2061245967">
    <w:abstractNumId w:val="61"/>
  </w:num>
  <w:num w:numId="20" w16cid:durableId="259144806">
    <w:abstractNumId w:val="18"/>
  </w:num>
  <w:num w:numId="21" w16cid:durableId="1646860078">
    <w:abstractNumId w:val="63"/>
  </w:num>
  <w:num w:numId="22" w16cid:durableId="463693069">
    <w:abstractNumId w:val="54"/>
  </w:num>
  <w:num w:numId="23" w16cid:durableId="464662659">
    <w:abstractNumId w:val="91"/>
  </w:num>
  <w:num w:numId="24" w16cid:durableId="801843454">
    <w:abstractNumId w:val="85"/>
  </w:num>
  <w:num w:numId="25" w16cid:durableId="307168308">
    <w:abstractNumId w:val="10"/>
  </w:num>
  <w:num w:numId="26" w16cid:durableId="413094014">
    <w:abstractNumId w:val="76"/>
  </w:num>
  <w:num w:numId="27" w16cid:durableId="650134818">
    <w:abstractNumId w:val="45"/>
  </w:num>
  <w:num w:numId="28" w16cid:durableId="981933460">
    <w:abstractNumId w:val="94"/>
  </w:num>
  <w:num w:numId="29" w16cid:durableId="862743858">
    <w:abstractNumId w:val="21"/>
  </w:num>
  <w:num w:numId="30" w16cid:durableId="41949649">
    <w:abstractNumId w:val="59"/>
  </w:num>
  <w:num w:numId="31" w16cid:durableId="1761176046">
    <w:abstractNumId w:val="89"/>
  </w:num>
  <w:num w:numId="32" w16cid:durableId="1148668052">
    <w:abstractNumId w:val="88"/>
  </w:num>
  <w:num w:numId="33" w16cid:durableId="1841962166">
    <w:abstractNumId w:val="39"/>
  </w:num>
  <w:num w:numId="34" w16cid:durableId="1763800468">
    <w:abstractNumId w:val="12"/>
  </w:num>
  <w:num w:numId="35" w16cid:durableId="2094352063">
    <w:abstractNumId w:val="43"/>
  </w:num>
  <w:num w:numId="36" w16cid:durableId="2105683536">
    <w:abstractNumId w:val="62"/>
  </w:num>
  <w:num w:numId="37" w16cid:durableId="1613824361">
    <w:abstractNumId w:val="26"/>
  </w:num>
  <w:num w:numId="38" w16cid:durableId="1710955809">
    <w:abstractNumId w:val="64"/>
  </w:num>
  <w:num w:numId="39" w16cid:durableId="353121556">
    <w:abstractNumId w:val="86"/>
  </w:num>
  <w:num w:numId="40" w16cid:durableId="643782112">
    <w:abstractNumId w:val="3"/>
  </w:num>
  <w:num w:numId="41" w16cid:durableId="898589818">
    <w:abstractNumId w:val="79"/>
  </w:num>
  <w:num w:numId="42" w16cid:durableId="87044706">
    <w:abstractNumId w:val="13"/>
  </w:num>
  <w:num w:numId="43" w16cid:durableId="1107771652">
    <w:abstractNumId w:val="92"/>
  </w:num>
  <w:num w:numId="44" w16cid:durableId="1720781251">
    <w:abstractNumId w:val="30"/>
  </w:num>
  <w:num w:numId="45" w16cid:durableId="802581370">
    <w:abstractNumId w:val="80"/>
  </w:num>
  <w:num w:numId="46" w16cid:durableId="2036073433">
    <w:abstractNumId w:val="52"/>
  </w:num>
  <w:num w:numId="47" w16cid:durableId="1958949192">
    <w:abstractNumId w:val="51"/>
  </w:num>
  <w:num w:numId="48" w16cid:durableId="497575400">
    <w:abstractNumId w:val="42"/>
  </w:num>
  <w:num w:numId="49" w16cid:durableId="983847928">
    <w:abstractNumId w:val="38"/>
  </w:num>
  <w:num w:numId="50" w16cid:durableId="1398822276">
    <w:abstractNumId w:val="8"/>
  </w:num>
  <w:num w:numId="51" w16cid:durableId="598099676">
    <w:abstractNumId w:val="70"/>
  </w:num>
  <w:num w:numId="52" w16cid:durableId="1202521396">
    <w:abstractNumId w:val="73"/>
  </w:num>
  <w:num w:numId="53" w16cid:durableId="950824143">
    <w:abstractNumId w:val="32"/>
  </w:num>
  <w:num w:numId="54" w16cid:durableId="1323316177">
    <w:abstractNumId w:val="6"/>
  </w:num>
  <w:num w:numId="55" w16cid:durableId="1817598783">
    <w:abstractNumId w:val="34"/>
  </w:num>
  <w:num w:numId="56" w16cid:durableId="1406487501">
    <w:abstractNumId w:val="49"/>
  </w:num>
  <w:num w:numId="57" w16cid:durableId="1374307068">
    <w:abstractNumId w:val="25"/>
  </w:num>
  <w:num w:numId="58" w16cid:durableId="1804620789">
    <w:abstractNumId w:val="35"/>
  </w:num>
  <w:num w:numId="59" w16cid:durableId="506487080">
    <w:abstractNumId w:val="14"/>
  </w:num>
  <w:num w:numId="60" w16cid:durableId="1588154269">
    <w:abstractNumId w:val="74"/>
  </w:num>
  <w:num w:numId="61" w16cid:durableId="1841118523">
    <w:abstractNumId w:val="77"/>
  </w:num>
  <w:num w:numId="62" w16cid:durableId="1623268518">
    <w:abstractNumId w:val="57"/>
  </w:num>
  <w:num w:numId="63" w16cid:durableId="1118187073">
    <w:abstractNumId w:val="46"/>
  </w:num>
  <w:num w:numId="64" w16cid:durableId="2004891429">
    <w:abstractNumId w:val="40"/>
  </w:num>
  <w:num w:numId="65" w16cid:durableId="2141066528">
    <w:abstractNumId w:val="48"/>
  </w:num>
  <w:num w:numId="66" w16cid:durableId="1259753270">
    <w:abstractNumId w:val="71"/>
  </w:num>
  <w:num w:numId="67" w16cid:durableId="1136491216">
    <w:abstractNumId w:val="65"/>
  </w:num>
  <w:num w:numId="68" w16cid:durableId="176963272">
    <w:abstractNumId w:val="37"/>
  </w:num>
  <w:num w:numId="69" w16cid:durableId="442582052">
    <w:abstractNumId w:val="60"/>
  </w:num>
  <w:num w:numId="70" w16cid:durableId="316030530">
    <w:abstractNumId w:val="27"/>
  </w:num>
  <w:num w:numId="71" w16cid:durableId="1877812820">
    <w:abstractNumId w:val="22"/>
  </w:num>
  <w:num w:numId="72" w16cid:durableId="1572423589">
    <w:abstractNumId w:val="75"/>
  </w:num>
  <w:num w:numId="73" w16cid:durableId="582372628">
    <w:abstractNumId w:val="44"/>
  </w:num>
  <w:num w:numId="74" w16cid:durableId="1988775543">
    <w:abstractNumId w:val="66"/>
  </w:num>
  <w:num w:numId="75" w16cid:durableId="496307300">
    <w:abstractNumId w:val="11"/>
  </w:num>
  <w:num w:numId="76" w16cid:durableId="912737908">
    <w:abstractNumId w:val="17"/>
  </w:num>
  <w:num w:numId="77" w16cid:durableId="1998219095">
    <w:abstractNumId w:val="15"/>
  </w:num>
  <w:num w:numId="78" w16cid:durableId="1258444241">
    <w:abstractNumId w:val="72"/>
  </w:num>
  <w:num w:numId="79" w16cid:durableId="684017346">
    <w:abstractNumId w:val="56"/>
  </w:num>
  <w:num w:numId="80" w16cid:durableId="1770663474">
    <w:abstractNumId w:val="1"/>
  </w:num>
  <w:num w:numId="81" w16cid:durableId="417749557">
    <w:abstractNumId w:val="4"/>
  </w:num>
  <w:num w:numId="82" w16cid:durableId="2114587254">
    <w:abstractNumId w:val="82"/>
  </w:num>
  <w:num w:numId="83" w16cid:durableId="1835878664">
    <w:abstractNumId w:val="23"/>
  </w:num>
  <w:num w:numId="84" w16cid:durableId="535042381">
    <w:abstractNumId w:val="55"/>
  </w:num>
  <w:num w:numId="85" w16cid:durableId="1850169795">
    <w:abstractNumId w:val="69"/>
  </w:num>
  <w:num w:numId="86" w16cid:durableId="1283341489">
    <w:abstractNumId w:val="20"/>
  </w:num>
  <w:num w:numId="87" w16cid:durableId="1440417945">
    <w:abstractNumId w:val="9"/>
  </w:num>
  <w:num w:numId="88" w16cid:durableId="103355145">
    <w:abstractNumId w:val="5"/>
  </w:num>
  <w:num w:numId="89" w16cid:durableId="768502278">
    <w:abstractNumId w:val="84"/>
  </w:num>
  <w:num w:numId="90" w16cid:durableId="187912837">
    <w:abstractNumId w:val="90"/>
  </w:num>
  <w:num w:numId="91" w16cid:durableId="331035445">
    <w:abstractNumId w:val="24"/>
  </w:num>
  <w:num w:numId="92" w16cid:durableId="106969727">
    <w:abstractNumId w:val="68"/>
  </w:num>
  <w:num w:numId="93" w16cid:durableId="527643087">
    <w:abstractNumId w:val="19"/>
  </w:num>
  <w:num w:numId="94" w16cid:durableId="1148857788">
    <w:abstractNumId w:val="58"/>
  </w:num>
  <w:num w:numId="95" w16cid:durableId="35346210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0460"/>
    <w:rsid w:val="00002B23"/>
    <w:rsid w:val="000069E6"/>
    <w:rsid w:val="000125AD"/>
    <w:rsid w:val="0002051E"/>
    <w:rsid w:val="00020567"/>
    <w:rsid w:val="000218A9"/>
    <w:rsid w:val="00026CC8"/>
    <w:rsid w:val="00030238"/>
    <w:rsid w:val="00034D29"/>
    <w:rsid w:val="00035E11"/>
    <w:rsid w:val="000479C3"/>
    <w:rsid w:val="00047CA9"/>
    <w:rsid w:val="00052090"/>
    <w:rsid w:val="00056771"/>
    <w:rsid w:val="0005763A"/>
    <w:rsid w:val="0006260A"/>
    <w:rsid w:val="00062E7C"/>
    <w:rsid w:val="00063767"/>
    <w:rsid w:val="000732C5"/>
    <w:rsid w:val="000766AC"/>
    <w:rsid w:val="00077FCD"/>
    <w:rsid w:val="000906D3"/>
    <w:rsid w:val="000908C0"/>
    <w:rsid w:val="00094F9B"/>
    <w:rsid w:val="000956D1"/>
    <w:rsid w:val="000A0849"/>
    <w:rsid w:val="000A08A4"/>
    <w:rsid w:val="000A6C99"/>
    <w:rsid w:val="000A7B6B"/>
    <w:rsid w:val="000B2E5A"/>
    <w:rsid w:val="000B7000"/>
    <w:rsid w:val="000C3FA4"/>
    <w:rsid w:val="000C483C"/>
    <w:rsid w:val="000C6E19"/>
    <w:rsid w:val="000C7911"/>
    <w:rsid w:val="000C7EFE"/>
    <w:rsid w:val="000D48DF"/>
    <w:rsid w:val="000D7A69"/>
    <w:rsid w:val="000E477A"/>
    <w:rsid w:val="000E49BE"/>
    <w:rsid w:val="000E4C0D"/>
    <w:rsid w:val="000E6612"/>
    <w:rsid w:val="000F1BDB"/>
    <w:rsid w:val="000F70FC"/>
    <w:rsid w:val="001000B8"/>
    <w:rsid w:val="00102AE4"/>
    <w:rsid w:val="001108B4"/>
    <w:rsid w:val="00115664"/>
    <w:rsid w:val="00122409"/>
    <w:rsid w:val="00122884"/>
    <w:rsid w:val="00123019"/>
    <w:rsid w:val="001348D1"/>
    <w:rsid w:val="001362C1"/>
    <w:rsid w:val="001457C4"/>
    <w:rsid w:val="00150CF1"/>
    <w:rsid w:val="001543C0"/>
    <w:rsid w:val="00157981"/>
    <w:rsid w:val="0016036E"/>
    <w:rsid w:val="00160CB0"/>
    <w:rsid w:val="00164931"/>
    <w:rsid w:val="001668D1"/>
    <w:rsid w:val="00166B1A"/>
    <w:rsid w:val="00170A7E"/>
    <w:rsid w:val="00170AB7"/>
    <w:rsid w:val="001749E2"/>
    <w:rsid w:val="00185856"/>
    <w:rsid w:val="001A136A"/>
    <w:rsid w:val="001A6077"/>
    <w:rsid w:val="001B1173"/>
    <w:rsid w:val="001B22A5"/>
    <w:rsid w:val="001C1B88"/>
    <w:rsid w:val="001C2CFB"/>
    <w:rsid w:val="001C5224"/>
    <w:rsid w:val="001D42F4"/>
    <w:rsid w:val="001D652B"/>
    <w:rsid w:val="001D656F"/>
    <w:rsid w:val="001D7D04"/>
    <w:rsid w:val="001E1E17"/>
    <w:rsid w:val="001F1B49"/>
    <w:rsid w:val="001F1E6D"/>
    <w:rsid w:val="001F2E6E"/>
    <w:rsid w:val="001F5EA9"/>
    <w:rsid w:val="001F61FC"/>
    <w:rsid w:val="00203989"/>
    <w:rsid w:val="00204FDC"/>
    <w:rsid w:val="00207475"/>
    <w:rsid w:val="002109AA"/>
    <w:rsid w:val="00217119"/>
    <w:rsid w:val="00220BEA"/>
    <w:rsid w:val="002252AF"/>
    <w:rsid w:val="00226253"/>
    <w:rsid w:val="00227968"/>
    <w:rsid w:val="00231FC3"/>
    <w:rsid w:val="002347C7"/>
    <w:rsid w:val="0024509B"/>
    <w:rsid w:val="0024664F"/>
    <w:rsid w:val="002524C1"/>
    <w:rsid w:val="00260C27"/>
    <w:rsid w:val="002656B8"/>
    <w:rsid w:val="00267075"/>
    <w:rsid w:val="00273C2F"/>
    <w:rsid w:val="0027400B"/>
    <w:rsid w:val="002752CB"/>
    <w:rsid w:val="002772AA"/>
    <w:rsid w:val="00277E03"/>
    <w:rsid w:val="002817A6"/>
    <w:rsid w:val="00282AED"/>
    <w:rsid w:val="00283546"/>
    <w:rsid w:val="00285B6B"/>
    <w:rsid w:val="00287033"/>
    <w:rsid w:val="00287751"/>
    <w:rsid w:val="002907AB"/>
    <w:rsid w:val="0029085D"/>
    <w:rsid w:val="00291CB2"/>
    <w:rsid w:val="002A11BD"/>
    <w:rsid w:val="002A7A06"/>
    <w:rsid w:val="002B566D"/>
    <w:rsid w:val="002B785B"/>
    <w:rsid w:val="002C344C"/>
    <w:rsid w:val="002C57A4"/>
    <w:rsid w:val="002C64ED"/>
    <w:rsid w:val="002C65AB"/>
    <w:rsid w:val="002E0F96"/>
    <w:rsid w:val="002E11EE"/>
    <w:rsid w:val="002E1A78"/>
    <w:rsid w:val="002F5788"/>
    <w:rsid w:val="00306AD2"/>
    <w:rsid w:val="00307A3A"/>
    <w:rsid w:val="003231E9"/>
    <w:rsid w:val="00340F45"/>
    <w:rsid w:val="0034133D"/>
    <w:rsid w:val="0034200E"/>
    <w:rsid w:val="00344E35"/>
    <w:rsid w:val="0035132E"/>
    <w:rsid w:val="0035422F"/>
    <w:rsid w:val="00354278"/>
    <w:rsid w:val="00357748"/>
    <w:rsid w:val="00365940"/>
    <w:rsid w:val="00366616"/>
    <w:rsid w:val="00373E20"/>
    <w:rsid w:val="00377A1A"/>
    <w:rsid w:val="00384D77"/>
    <w:rsid w:val="00386910"/>
    <w:rsid w:val="00392404"/>
    <w:rsid w:val="003957E9"/>
    <w:rsid w:val="003A2632"/>
    <w:rsid w:val="003A3EB8"/>
    <w:rsid w:val="003A6D5C"/>
    <w:rsid w:val="003B038E"/>
    <w:rsid w:val="003B23C7"/>
    <w:rsid w:val="003C0ABE"/>
    <w:rsid w:val="003C38C1"/>
    <w:rsid w:val="003C60D3"/>
    <w:rsid w:val="003C6662"/>
    <w:rsid w:val="003C6C78"/>
    <w:rsid w:val="003D3932"/>
    <w:rsid w:val="003D5FE3"/>
    <w:rsid w:val="003E255E"/>
    <w:rsid w:val="003E2F67"/>
    <w:rsid w:val="003E776E"/>
    <w:rsid w:val="003F1C60"/>
    <w:rsid w:val="004041E7"/>
    <w:rsid w:val="00406B3D"/>
    <w:rsid w:val="00413CD0"/>
    <w:rsid w:val="00416867"/>
    <w:rsid w:val="00422ED5"/>
    <w:rsid w:val="0042568F"/>
    <w:rsid w:val="00427BBC"/>
    <w:rsid w:val="00427C2C"/>
    <w:rsid w:val="004308B1"/>
    <w:rsid w:val="00430D1A"/>
    <w:rsid w:val="00431AC5"/>
    <w:rsid w:val="00432A5B"/>
    <w:rsid w:val="00432B84"/>
    <w:rsid w:val="00436ABB"/>
    <w:rsid w:val="0044053A"/>
    <w:rsid w:val="0045091C"/>
    <w:rsid w:val="00453B00"/>
    <w:rsid w:val="00453FA1"/>
    <w:rsid w:val="004566B2"/>
    <w:rsid w:val="00460EB1"/>
    <w:rsid w:val="00462FA6"/>
    <w:rsid w:val="00467F0E"/>
    <w:rsid w:val="00471A05"/>
    <w:rsid w:val="00473314"/>
    <w:rsid w:val="00473E07"/>
    <w:rsid w:val="00474866"/>
    <w:rsid w:val="00474EC4"/>
    <w:rsid w:val="0047793A"/>
    <w:rsid w:val="0048340B"/>
    <w:rsid w:val="0048364E"/>
    <w:rsid w:val="00484E57"/>
    <w:rsid w:val="004931AF"/>
    <w:rsid w:val="0049473C"/>
    <w:rsid w:val="004A0A6A"/>
    <w:rsid w:val="004A4FCA"/>
    <w:rsid w:val="004B2589"/>
    <w:rsid w:val="004B407A"/>
    <w:rsid w:val="004B4D7F"/>
    <w:rsid w:val="004B5CED"/>
    <w:rsid w:val="004B6E0F"/>
    <w:rsid w:val="004C4802"/>
    <w:rsid w:val="004C4C86"/>
    <w:rsid w:val="004C50FA"/>
    <w:rsid w:val="004C5ED6"/>
    <w:rsid w:val="004D297F"/>
    <w:rsid w:val="004D40BB"/>
    <w:rsid w:val="004E1D6A"/>
    <w:rsid w:val="004E698E"/>
    <w:rsid w:val="004F22E8"/>
    <w:rsid w:val="004F4247"/>
    <w:rsid w:val="005004E2"/>
    <w:rsid w:val="00500576"/>
    <w:rsid w:val="0050283E"/>
    <w:rsid w:val="0050358E"/>
    <w:rsid w:val="00512F0B"/>
    <w:rsid w:val="00513FB9"/>
    <w:rsid w:val="005140A3"/>
    <w:rsid w:val="00516344"/>
    <w:rsid w:val="0051722D"/>
    <w:rsid w:val="005177CA"/>
    <w:rsid w:val="00522BE7"/>
    <w:rsid w:val="00524AA5"/>
    <w:rsid w:val="00527CF2"/>
    <w:rsid w:val="005343FB"/>
    <w:rsid w:val="0053797C"/>
    <w:rsid w:val="00550515"/>
    <w:rsid w:val="00550975"/>
    <w:rsid w:val="00555B56"/>
    <w:rsid w:val="005567CE"/>
    <w:rsid w:val="005579FF"/>
    <w:rsid w:val="0056049F"/>
    <w:rsid w:val="005642C1"/>
    <w:rsid w:val="00566C30"/>
    <w:rsid w:val="0057286B"/>
    <w:rsid w:val="00573073"/>
    <w:rsid w:val="00573905"/>
    <w:rsid w:val="0057451F"/>
    <w:rsid w:val="00575B87"/>
    <w:rsid w:val="00577AF0"/>
    <w:rsid w:val="005832B2"/>
    <w:rsid w:val="005A63F4"/>
    <w:rsid w:val="005A733A"/>
    <w:rsid w:val="005B461B"/>
    <w:rsid w:val="005B606F"/>
    <w:rsid w:val="005B614F"/>
    <w:rsid w:val="005D70F6"/>
    <w:rsid w:val="005E1AF3"/>
    <w:rsid w:val="005E27EB"/>
    <w:rsid w:val="005E5B7C"/>
    <w:rsid w:val="005F617D"/>
    <w:rsid w:val="005F79B2"/>
    <w:rsid w:val="005F7E7A"/>
    <w:rsid w:val="00604CE8"/>
    <w:rsid w:val="00606320"/>
    <w:rsid w:val="006139E8"/>
    <w:rsid w:val="00613D57"/>
    <w:rsid w:val="00617CE9"/>
    <w:rsid w:val="00621BFB"/>
    <w:rsid w:val="00621D8F"/>
    <w:rsid w:val="00622273"/>
    <w:rsid w:val="00622D84"/>
    <w:rsid w:val="00624F31"/>
    <w:rsid w:val="00626FBA"/>
    <w:rsid w:val="0063483B"/>
    <w:rsid w:val="00644E48"/>
    <w:rsid w:val="00645B59"/>
    <w:rsid w:val="00645EFA"/>
    <w:rsid w:val="0064709B"/>
    <w:rsid w:val="006514A9"/>
    <w:rsid w:val="00651E26"/>
    <w:rsid w:val="0065447E"/>
    <w:rsid w:val="00656DBD"/>
    <w:rsid w:val="00665977"/>
    <w:rsid w:val="00665BE3"/>
    <w:rsid w:val="00671C55"/>
    <w:rsid w:val="0067323E"/>
    <w:rsid w:val="0067380F"/>
    <w:rsid w:val="00677453"/>
    <w:rsid w:val="0068619D"/>
    <w:rsid w:val="006901D2"/>
    <w:rsid w:val="006A2BA8"/>
    <w:rsid w:val="006B6EEF"/>
    <w:rsid w:val="006B7C39"/>
    <w:rsid w:val="006C1730"/>
    <w:rsid w:val="006C37E9"/>
    <w:rsid w:val="006D073A"/>
    <w:rsid w:val="006D3D59"/>
    <w:rsid w:val="006D3E99"/>
    <w:rsid w:val="006D777D"/>
    <w:rsid w:val="006F1A3F"/>
    <w:rsid w:val="006F242F"/>
    <w:rsid w:val="006F2AEF"/>
    <w:rsid w:val="006F571D"/>
    <w:rsid w:val="006F7A9E"/>
    <w:rsid w:val="00700719"/>
    <w:rsid w:val="00701A32"/>
    <w:rsid w:val="0070375D"/>
    <w:rsid w:val="00706D1D"/>
    <w:rsid w:val="00711D54"/>
    <w:rsid w:val="00714BB9"/>
    <w:rsid w:val="00715A3D"/>
    <w:rsid w:val="0072190F"/>
    <w:rsid w:val="007245F3"/>
    <w:rsid w:val="00725068"/>
    <w:rsid w:val="00730643"/>
    <w:rsid w:val="0073304C"/>
    <w:rsid w:val="0074013A"/>
    <w:rsid w:val="007413C0"/>
    <w:rsid w:val="0074611C"/>
    <w:rsid w:val="007572E6"/>
    <w:rsid w:val="007627F6"/>
    <w:rsid w:val="00765703"/>
    <w:rsid w:val="007719FA"/>
    <w:rsid w:val="007723F1"/>
    <w:rsid w:val="00772DF7"/>
    <w:rsid w:val="00787B97"/>
    <w:rsid w:val="00796191"/>
    <w:rsid w:val="007A3AD5"/>
    <w:rsid w:val="007A40A4"/>
    <w:rsid w:val="007A4D89"/>
    <w:rsid w:val="007B2068"/>
    <w:rsid w:val="007B7C80"/>
    <w:rsid w:val="007D14E8"/>
    <w:rsid w:val="007D2016"/>
    <w:rsid w:val="007E3940"/>
    <w:rsid w:val="007E3AF6"/>
    <w:rsid w:val="007E5DAB"/>
    <w:rsid w:val="007E767E"/>
    <w:rsid w:val="007E7EA9"/>
    <w:rsid w:val="007F48E6"/>
    <w:rsid w:val="007F6F3A"/>
    <w:rsid w:val="0080407B"/>
    <w:rsid w:val="00804BD9"/>
    <w:rsid w:val="0081081D"/>
    <w:rsid w:val="008108E1"/>
    <w:rsid w:val="00814E1B"/>
    <w:rsid w:val="00814EDD"/>
    <w:rsid w:val="00815585"/>
    <w:rsid w:val="00825A2B"/>
    <w:rsid w:val="00832893"/>
    <w:rsid w:val="00833A7C"/>
    <w:rsid w:val="00841F1F"/>
    <w:rsid w:val="00843CBA"/>
    <w:rsid w:val="0084667F"/>
    <w:rsid w:val="008511B0"/>
    <w:rsid w:val="00855BB8"/>
    <w:rsid w:val="008560AD"/>
    <w:rsid w:val="00856BEC"/>
    <w:rsid w:val="00863D53"/>
    <w:rsid w:val="00865504"/>
    <w:rsid w:val="00870EB6"/>
    <w:rsid w:val="00873BDA"/>
    <w:rsid w:val="008778ED"/>
    <w:rsid w:val="00880058"/>
    <w:rsid w:val="00883F75"/>
    <w:rsid w:val="0088511F"/>
    <w:rsid w:val="008907EC"/>
    <w:rsid w:val="00895154"/>
    <w:rsid w:val="00896000"/>
    <w:rsid w:val="00896D98"/>
    <w:rsid w:val="008A256F"/>
    <w:rsid w:val="008A57FF"/>
    <w:rsid w:val="008A67CB"/>
    <w:rsid w:val="008A7368"/>
    <w:rsid w:val="008A78A4"/>
    <w:rsid w:val="008B1BAE"/>
    <w:rsid w:val="008B1F5E"/>
    <w:rsid w:val="008B4AA5"/>
    <w:rsid w:val="008B6534"/>
    <w:rsid w:val="008C1EA0"/>
    <w:rsid w:val="008D0C3F"/>
    <w:rsid w:val="008D250F"/>
    <w:rsid w:val="008D4807"/>
    <w:rsid w:val="008D56E7"/>
    <w:rsid w:val="008D6BC0"/>
    <w:rsid w:val="008E2D81"/>
    <w:rsid w:val="008E70EB"/>
    <w:rsid w:val="008F4572"/>
    <w:rsid w:val="008F71FA"/>
    <w:rsid w:val="00907492"/>
    <w:rsid w:val="009077DC"/>
    <w:rsid w:val="009170A6"/>
    <w:rsid w:val="009212A3"/>
    <w:rsid w:val="0092194F"/>
    <w:rsid w:val="00940904"/>
    <w:rsid w:val="00944D8E"/>
    <w:rsid w:val="00954AE8"/>
    <w:rsid w:val="009557F7"/>
    <w:rsid w:val="00963A19"/>
    <w:rsid w:val="00974BA9"/>
    <w:rsid w:val="00976A7D"/>
    <w:rsid w:val="00981C67"/>
    <w:rsid w:val="009938F3"/>
    <w:rsid w:val="009A10B0"/>
    <w:rsid w:val="009A15BA"/>
    <w:rsid w:val="009A42EF"/>
    <w:rsid w:val="009A4758"/>
    <w:rsid w:val="009A6ABA"/>
    <w:rsid w:val="009B03AF"/>
    <w:rsid w:val="009B0A89"/>
    <w:rsid w:val="009B0E63"/>
    <w:rsid w:val="009B58B7"/>
    <w:rsid w:val="009C1173"/>
    <w:rsid w:val="009C210C"/>
    <w:rsid w:val="009C3DF1"/>
    <w:rsid w:val="009C7E54"/>
    <w:rsid w:val="009E2FA5"/>
    <w:rsid w:val="009F73D8"/>
    <w:rsid w:val="009F749F"/>
    <w:rsid w:val="00A07F10"/>
    <w:rsid w:val="00A1449E"/>
    <w:rsid w:val="00A21F5B"/>
    <w:rsid w:val="00A250C8"/>
    <w:rsid w:val="00A34EBE"/>
    <w:rsid w:val="00A36E34"/>
    <w:rsid w:val="00A37343"/>
    <w:rsid w:val="00A47F92"/>
    <w:rsid w:val="00A55A8B"/>
    <w:rsid w:val="00A56AF9"/>
    <w:rsid w:val="00A57A8D"/>
    <w:rsid w:val="00A648A9"/>
    <w:rsid w:val="00A759D7"/>
    <w:rsid w:val="00A8371D"/>
    <w:rsid w:val="00A83A0A"/>
    <w:rsid w:val="00A913C5"/>
    <w:rsid w:val="00A91C39"/>
    <w:rsid w:val="00A95C99"/>
    <w:rsid w:val="00A96326"/>
    <w:rsid w:val="00AA0B5F"/>
    <w:rsid w:val="00AA231B"/>
    <w:rsid w:val="00AA3581"/>
    <w:rsid w:val="00AA4BAB"/>
    <w:rsid w:val="00AA73B2"/>
    <w:rsid w:val="00AB20BB"/>
    <w:rsid w:val="00AB41F1"/>
    <w:rsid w:val="00AB68AD"/>
    <w:rsid w:val="00AB7D31"/>
    <w:rsid w:val="00AC0B5A"/>
    <w:rsid w:val="00AC5649"/>
    <w:rsid w:val="00AC768A"/>
    <w:rsid w:val="00AD5CF4"/>
    <w:rsid w:val="00AE0194"/>
    <w:rsid w:val="00AE4CD4"/>
    <w:rsid w:val="00AF041C"/>
    <w:rsid w:val="00AF24B9"/>
    <w:rsid w:val="00B0254F"/>
    <w:rsid w:val="00B0769C"/>
    <w:rsid w:val="00B134FA"/>
    <w:rsid w:val="00B13695"/>
    <w:rsid w:val="00B13EDA"/>
    <w:rsid w:val="00B14A9C"/>
    <w:rsid w:val="00B16960"/>
    <w:rsid w:val="00B229CE"/>
    <w:rsid w:val="00B32AA1"/>
    <w:rsid w:val="00B405A2"/>
    <w:rsid w:val="00B52521"/>
    <w:rsid w:val="00B54975"/>
    <w:rsid w:val="00B60BD8"/>
    <w:rsid w:val="00B6104F"/>
    <w:rsid w:val="00B71278"/>
    <w:rsid w:val="00B726C4"/>
    <w:rsid w:val="00B74419"/>
    <w:rsid w:val="00B74DE4"/>
    <w:rsid w:val="00B755A9"/>
    <w:rsid w:val="00B824C6"/>
    <w:rsid w:val="00B87DE5"/>
    <w:rsid w:val="00BA1D5B"/>
    <w:rsid w:val="00BA4799"/>
    <w:rsid w:val="00BA5D5F"/>
    <w:rsid w:val="00BB0885"/>
    <w:rsid w:val="00BB0C28"/>
    <w:rsid w:val="00BB0ED1"/>
    <w:rsid w:val="00BB18CA"/>
    <w:rsid w:val="00BB246C"/>
    <w:rsid w:val="00BB73BB"/>
    <w:rsid w:val="00BC2BC6"/>
    <w:rsid w:val="00BC7616"/>
    <w:rsid w:val="00BE2684"/>
    <w:rsid w:val="00BE6FD7"/>
    <w:rsid w:val="00BF2AD5"/>
    <w:rsid w:val="00BF42DC"/>
    <w:rsid w:val="00C01B6E"/>
    <w:rsid w:val="00C13ABD"/>
    <w:rsid w:val="00C16E1F"/>
    <w:rsid w:val="00C17E78"/>
    <w:rsid w:val="00C23C22"/>
    <w:rsid w:val="00C41AFF"/>
    <w:rsid w:val="00C43817"/>
    <w:rsid w:val="00C4758C"/>
    <w:rsid w:val="00C4770B"/>
    <w:rsid w:val="00C53BBC"/>
    <w:rsid w:val="00C54353"/>
    <w:rsid w:val="00C5442A"/>
    <w:rsid w:val="00C55B0C"/>
    <w:rsid w:val="00C65CF7"/>
    <w:rsid w:val="00C66023"/>
    <w:rsid w:val="00C76F5A"/>
    <w:rsid w:val="00C77DE3"/>
    <w:rsid w:val="00C82EC4"/>
    <w:rsid w:val="00C9100F"/>
    <w:rsid w:val="00CA0B39"/>
    <w:rsid w:val="00CA7E27"/>
    <w:rsid w:val="00CB4ACE"/>
    <w:rsid w:val="00CD2860"/>
    <w:rsid w:val="00CD2C74"/>
    <w:rsid w:val="00CE14BD"/>
    <w:rsid w:val="00CE55F2"/>
    <w:rsid w:val="00CE6224"/>
    <w:rsid w:val="00CF147F"/>
    <w:rsid w:val="00CF1738"/>
    <w:rsid w:val="00CF3156"/>
    <w:rsid w:val="00CF34DA"/>
    <w:rsid w:val="00CF4A09"/>
    <w:rsid w:val="00CF7D23"/>
    <w:rsid w:val="00D04ADF"/>
    <w:rsid w:val="00D054B8"/>
    <w:rsid w:val="00D058F8"/>
    <w:rsid w:val="00D05A63"/>
    <w:rsid w:val="00D05C45"/>
    <w:rsid w:val="00D1157A"/>
    <w:rsid w:val="00D11882"/>
    <w:rsid w:val="00D22F12"/>
    <w:rsid w:val="00D259EE"/>
    <w:rsid w:val="00D31066"/>
    <w:rsid w:val="00D32E55"/>
    <w:rsid w:val="00D35773"/>
    <w:rsid w:val="00D37A69"/>
    <w:rsid w:val="00D403B6"/>
    <w:rsid w:val="00D404FD"/>
    <w:rsid w:val="00D43A44"/>
    <w:rsid w:val="00D55E5F"/>
    <w:rsid w:val="00D6382D"/>
    <w:rsid w:val="00D64EB7"/>
    <w:rsid w:val="00D7156B"/>
    <w:rsid w:val="00D71B67"/>
    <w:rsid w:val="00D71DCD"/>
    <w:rsid w:val="00D71F5C"/>
    <w:rsid w:val="00D72535"/>
    <w:rsid w:val="00D81229"/>
    <w:rsid w:val="00D81845"/>
    <w:rsid w:val="00D81878"/>
    <w:rsid w:val="00D828D2"/>
    <w:rsid w:val="00D82ED9"/>
    <w:rsid w:val="00D91CE5"/>
    <w:rsid w:val="00D931CD"/>
    <w:rsid w:val="00D97E6D"/>
    <w:rsid w:val="00DA4ED4"/>
    <w:rsid w:val="00DA7B7A"/>
    <w:rsid w:val="00DB1AC4"/>
    <w:rsid w:val="00DB27AB"/>
    <w:rsid w:val="00DB4334"/>
    <w:rsid w:val="00DB48C5"/>
    <w:rsid w:val="00DC5B42"/>
    <w:rsid w:val="00DC62D8"/>
    <w:rsid w:val="00DD036E"/>
    <w:rsid w:val="00DD2796"/>
    <w:rsid w:val="00DD4536"/>
    <w:rsid w:val="00DE0AFA"/>
    <w:rsid w:val="00DE0D62"/>
    <w:rsid w:val="00DE10B4"/>
    <w:rsid w:val="00DE3CE6"/>
    <w:rsid w:val="00DE4FCD"/>
    <w:rsid w:val="00E00FFE"/>
    <w:rsid w:val="00E14CA8"/>
    <w:rsid w:val="00E21A2F"/>
    <w:rsid w:val="00E241E6"/>
    <w:rsid w:val="00E26112"/>
    <w:rsid w:val="00E270D8"/>
    <w:rsid w:val="00E30663"/>
    <w:rsid w:val="00E3111C"/>
    <w:rsid w:val="00E31647"/>
    <w:rsid w:val="00E376D8"/>
    <w:rsid w:val="00E57574"/>
    <w:rsid w:val="00E57D5B"/>
    <w:rsid w:val="00E62E75"/>
    <w:rsid w:val="00E7530D"/>
    <w:rsid w:val="00E775A7"/>
    <w:rsid w:val="00E80DD0"/>
    <w:rsid w:val="00E82F7A"/>
    <w:rsid w:val="00E832A0"/>
    <w:rsid w:val="00EA18C9"/>
    <w:rsid w:val="00EA2305"/>
    <w:rsid w:val="00EA7840"/>
    <w:rsid w:val="00EB30E7"/>
    <w:rsid w:val="00EB7C44"/>
    <w:rsid w:val="00EC140B"/>
    <w:rsid w:val="00EC5F05"/>
    <w:rsid w:val="00EC6CB6"/>
    <w:rsid w:val="00ED1A8F"/>
    <w:rsid w:val="00ED50CF"/>
    <w:rsid w:val="00ED6111"/>
    <w:rsid w:val="00EE5419"/>
    <w:rsid w:val="00F0053B"/>
    <w:rsid w:val="00F0164C"/>
    <w:rsid w:val="00F028CB"/>
    <w:rsid w:val="00F05383"/>
    <w:rsid w:val="00F12F1A"/>
    <w:rsid w:val="00F17467"/>
    <w:rsid w:val="00F203C6"/>
    <w:rsid w:val="00F23293"/>
    <w:rsid w:val="00F24EBE"/>
    <w:rsid w:val="00F27600"/>
    <w:rsid w:val="00F30A46"/>
    <w:rsid w:val="00F3196A"/>
    <w:rsid w:val="00F332B1"/>
    <w:rsid w:val="00F33D04"/>
    <w:rsid w:val="00F342A7"/>
    <w:rsid w:val="00F3625D"/>
    <w:rsid w:val="00F42243"/>
    <w:rsid w:val="00F47234"/>
    <w:rsid w:val="00F479FE"/>
    <w:rsid w:val="00F511FC"/>
    <w:rsid w:val="00F62287"/>
    <w:rsid w:val="00F63377"/>
    <w:rsid w:val="00F63DE2"/>
    <w:rsid w:val="00F66FFD"/>
    <w:rsid w:val="00F6762E"/>
    <w:rsid w:val="00F67A9A"/>
    <w:rsid w:val="00F8049A"/>
    <w:rsid w:val="00F80CA4"/>
    <w:rsid w:val="00F8709E"/>
    <w:rsid w:val="00F90DFB"/>
    <w:rsid w:val="00F91049"/>
    <w:rsid w:val="00F934B6"/>
    <w:rsid w:val="00F94FA0"/>
    <w:rsid w:val="00FA5F3E"/>
    <w:rsid w:val="00FB1A91"/>
    <w:rsid w:val="00FB1F8E"/>
    <w:rsid w:val="00FB36E3"/>
    <w:rsid w:val="00FB67D7"/>
    <w:rsid w:val="00FC0CDA"/>
    <w:rsid w:val="00FC3D60"/>
    <w:rsid w:val="00FC6146"/>
    <w:rsid w:val="00FC6C26"/>
    <w:rsid w:val="00FD3F9B"/>
    <w:rsid w:val="00FD4018"/>
    <w:rsid w:val="00FD500D"/>
    <w:rsid w:val="00FD70DA"/>
    <w:rsid w:val="00FD79CE"/>
    <w:rsid w:val="00FE55B8"/>
    <w:rsid w:val="00FF0C5D"/>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2F5788"/>
    <w:rPr>
      <w:color w:val="605E5C"/>
      <w:shd w:val="clear" w:color="auto" w:fill="E1DFDD"/>
    </w:rPr>
  </w:style>
  <w:style w:type="table" w:styleId="TableGrid">
    <w:name w:val="Table Grid"/>
    <w:basedOn w:val="TableNormal"/>
    <w:uiPriority w:val="39"/>
    <w:rsid w:val="000C7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hield.co.za/2026-products/2026-benefit-options/"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edshield.co.za/2026-products/2026-benefit-options/"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hield.co.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lilanes@medshield.co.za"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media@stone.consulting" TargetMode="Externa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1876</Words>
  <Characters>10983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cp:lastModifiedBy>
  <cp:revision>3</cp:revision>
  <dcterms:created xsi:type="dcterms:W3CDTF">2025-11-11T09:07:00Z</dcterms:created>
  <dcterms:modified xsi:type="dcterms:W3CDTF">2025-11-11T09:09:00Z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